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649" w14:textId="77777777" w:rsidR="00284A56" w:rsidRPr="00284A56" w:rsidRDefault="00284A56" w:rsidP="00284A56">
      <w:pPr>
        <w:pageBreakBefore/>
        <w:tabs>
          <w:tab w:val="left" w:pos="6060"/>
        </w:tabs>
        <w:spacing w:after="0" w:line="276" w:lineRule="auto"/>
        <w:ind w:left="0" w:right="0" w:firstLine="0"/>
        <w:jc w:val="right"/>
        <w:rPr>
          <w:rFonts w:ascii="Cambria" w:hAnsi="Cambria" w:cs="Arial"/>
          <w:b/>
          <w:bCs/>
          <w:color w:val="auto"/>
          <w:sz w:val="20"/>
          <w:szCs w:val="20"/>
          <w:lang w:eastAsia="en-US"/>
        </w:rPr>
      </w:pPr>
      <w:r w:rsidRPr="00284A56">
        <w:rPr>
          <w:rFonts w:ascii="Cambria" w:eastAsia="Calibri" w:hAnsi="Cambria" w:cs="Arial"/>
          <w:b/>
          <w:bCs/>
          <w:color w:val="auto"/>
          <w:sz w:val="20"/>
          <w:szCs w:val="20"/>
          <w:lang w:eastAsia="en-US"/>
        </w:rPr>
        <w:t>Załącznik nr 2 do SWZ</w:t>
      </w:r>
    </w:p>
    <w:p w14:paraId="0D029C42" w14:textId="77777777" w:rsidR="00284A56" w:rsidRPr="00284A56" w:rsidRDefault="00284A56" w:rsidP="00284A56">
      <w:pPr>
        <w:spacing w:after="0" w:line="276" w:lineRule="auto"/>
        <w:ind w:left="3545" w:right="0" w:firstLine="709"/>
        <w:rPr>
          <w:rFonts w:ascii="Cambria" w:hAnsi="Cambria" w:cs="Arial"/>
          <w:bCs/>
          <w:color w:val="auto"/>
          <w:sz w:val="20"/>
          <w:szCs w:val="20"/>
          <w:lang w:eastAsia="en-US"/>
        </w:rPr>
      </w:pPr>
      <w:r w:rsidRPr="00284A56">
        <w:rPr>
          <w:rFonts w:ascii="Cambria" w:hAnsi="Cambria" w:cs="Arial"/>
          <w:b/>
          <w:bCs/>
          <w:color w:val="auto"/>
          <w:sz w:val="20"/>
          <w:szCs w:val="20"/>
          <w:lang w:eastAsia="en-US"/>
        </w:rPr>
        <w:t xml:space="preserve">Projekt </w:t>
      </w:r>
    </w:p>
    <w:p w14:paraId="38314C5F" w14:textId="6F1442AC" w:rsidR="00284A56" w:rsidRDefault="00284A56" w:rsidP="00284A56">
      <w:pPr>
        <w:spacing w:after="0" w:line="276" w:lineRule="auto"/>
        <w:ind w:left="0" w:right="0" w:firstLine="0"/>
        <w:rPr>
          <w:rFonts w:ascii="Cambria" w:hAnsi="Cambria" w:cs="Arial"/>
          <w:b/>
          <w:color w:val="auto"/>
          <w:sz w:val="20"/>
          <w:szCs w:val="20"/>
          <w:u w:val="single"/>
          <w:lang w:eastAsia="en-US"/>
        </w:rPr>
      </w:pPr>
      <w:r w:rsidRPr="00284A56">
        <w:rPr>
          <w:rFonts w:ascii="Cambria" w:hAnsi="Cambria" w:cs="Arial"/>
          <w:bCs/>
          <w:color w:val="auto"/>
          <w:sz w:val="20"/>
          <w:szCs w:val="20"/>
          <w:lang w:eastAsia="en-US"/>
        </w:rPr>
        <w:tab/>
      </w:r>
      <w:r w:rsidRPr="00284A56">
        <w:rPr>
          <w:rFonts w:ascii="Cambria" w:hAnsi="Cambria" w:cs="Arial"/>
          <w:bCs/>
          <w:color w:val="auto"/>
          <w:sz w:val="20"/>
          <w:szCs w:val="20"/>
          <w:lang w:eastAsia="en-US"/>
        </w:rPr>
        <w:tab/>
      </w:r>
      <w:r w:rsidRPr="00284A56">
        <w:rPr>
          <w:rFonts w:ascii="Cambria" w:hAnsi="Cambria" w:cs="Arial"/>
          <w:bCs/>
          <w:color w:val="auto"/>
          <w:sz w:val="20"/>
          <w:szCs w:val="20"/>
          <w:lang w:eastAsia="en-US"/>
        </w:rPr>
        <w:tab/>
      </w:r>
      <w:r w:rsidRPr="00284A56">
        <w:rPr>
          <w:rFonts w:ascii="Cambria" w:hAnsi="Cambria" w:cs="Arial"/>
          <w:bCs/>
          <w:color w:val="auto"/>
          <w:sz w:val="20"/>
          <w:szCs w:val="20"/>
          <w:lang w:eastAsia="en-US"/>
        </w:rPr>
        <w:tab/>
      </w:r>
      <w:r w:rsidRPr="00284A56">
        <w:rPr>
          <w:rFonts w:ascii="Cambria" w:hAnsi="Cambria" w:cs="Arial"/>
          <w:bCs/>
          <w:color w:val="auto"/>
          <w:sz w:val="20"/>
          <w:szCs w:val="20"/>
          <w:lang w:eastAsia="en-US"/>
        </w:rPr>
        <w:tab/>
      </w:r>
      <w:r w:rsidRPr="00284A56">
        <w:rPr>
          <w:rFonts w:ascii="Cambria" w:hAnsi="Cambria" w:cs="Arial"/>
          <w:b/>
          <w:color w:val="auto"/>
          <w:sz w:val="20"/>
          <w:szCs w:val="20"/>
          <w:u w:val="single"/>
          <w:lang w:eastAsia="en-US"/>
        </w:rPr>
        <w:t>U m o w a  nr ..........</w:t>
      </w:r>
    </w:p>
    <w:p w14:paraId="774EA9E8" w14:textId="77777777" w:rsidR="006D5722" w:rsidRPr="00284A56" w:rsidRDefault="006D5722" w:rsidP="00284A56">
      <w:pPr>
        <w:spacing w:after="0" w:line="276" w:lineRule="auto"/>
        <w:ind w:left="0" w:right="0" w:firstLine="0"/>
        <w:rPr>
          <w:rFonts w:ascii="Cambria" w:hAnsi="Cambria" w:cs="Arial"/>
          <w:bCs/>
          <w:color w:val="auto"/>
          <w:sz w:val="20"/>
          <w:szCs w:val="20"/>
          <w:lang w:eastAsia="en-US"/>
        </w:rPr>
      </w:pPr>
    </w:p>
    <w:p w14:paraId="564B9B6C" w14:textId="77777777" w:rsidR="00284A56" w:rsidRPr="00284A56" w:rsidRDefault="00284A56" w:rsidP="00284A56">
      <w:pPr>
        <w:spacing w:after="0" w:line="240" w:lineRule="auto"/>
        <w:ind w:left="0" w:right="0" w:firstLine="0"/>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zawarta w dniu ………… 2021r. w ……………………….pomiędzy:</w:t>
      </w:r>
    </w:p>
    <w:p w14:paraId="2D965FF1" w14:textId="77777777" w:rsidR="00284A56" w:rsidRPr="00284A56" w:rsidRDefault="00284A56" w:rsidP="00284A56">
      <w:pPr>
        <w:shd w:val="clear" w:color="auto" w:fill="FFFFFF"/>
        <w:spacing w:after="0" w:line="276" w:lineRule="auto"/>
        <w:ind w:left="0" w:right="0" w:firstLine="0"/>
        <w:jc w:val="left"/>
        <w:textAlignment w:val="baseline"/>
        <w:rPr>
          <w:rFonts w:ascii="Cambria" w:eastAsia="Calibri" w:hAnsi="Cambria" w:cs="Arial"/>
          <w:b/>
          <w:color w:val="auto"/>
          <w:sz w:val="20"/>
          <w:szCs w:val="20"/>
          <w:lang w:eastAsia="en-US"/>
        </w:rPr>
      </w:pPr>
      <w:r w:rsidRPr="00284A56">
        <w:rPr>
          <w:rFonts w:ascii="Cambria" w:eastAsia="Calibri" w:hAnsi="Cambria" w:cs="Arial"/>
          <w:b/>
          <w:color w:val="auto"/>
          <w:sz w:val="20"/>
          <w:szCs w:val="20"/>
          <w:bdr w:val="none" w:sz="0" w:space="0" w:color="auto" w:frame="1"/>
          <w:lang w:eastAsia="en-US"/>
        </w:rPr>
        <w:t>……………………………………………</w:t>
      </w:r>
    </w:p>
    <w:p w14:paraId="7CEB74FE" w14:textId="77777777" w:rsidR="00284A56" w:rsidRPr="00284A56" w:rsidRDefault="00284A56" w:rsidP="00284A56">
      <w:pPr>
        <w:widowControl w:val="0"/>
        <w:autoSpaceDE w:val="0"/>
        <w:autoSpaceDN w:val="0"/>
        <w:adjustRightInd w:val="0"/>
        <w:spacing w:after="0" w:line="276" w:lineRule="auto"/>
        <w:ind w:left="0" w:right="0" w:hanging="1"/>
        <w:jc w:val="left"/>
        <w:rPr>
          <w:rFonts w:ascii="Cambria" w:hAnsi="Cambria" w:cs="Calibri"/>
          <w:b/>
          <w:bCs/>
          <w:color w:val="auto"/>
          <w:sz w:val="20"/>
          <w:szCs w:val="20"/>
        </w:rPr>
      </w:pPr>
      <w:r w:rsidRPr="00284A56">
        <w:rPr>
          <w:rFonts w:ascii="Cambria" w:hAnsi="Cambria" w:cs="Calibri"/>
          <w:color w:val="auto"/>
          <w:sz w:val="20"/>
          <w:szCs w:val="20"/>
        </w:rPr>
        <w:t>Którą reprezentuje:</w:t>
      </w:r>
    </w:p>
    <w:p w14:paraId="6FF4294F" w14:textId="77777777" w:rsidR="00284A56" w:rsidRPr="00284A56" w:rsidRDefault="00284A56" w:rsidP="00284A56">
      <w:pPr>
        <w:widowControl w:val="0"/>
        <w:autoSpaceDE w:val="0"/>
        <w:autoSpaceDN w:val="0"/>
        <w:adjustRightInd w:val="0"/>
        <w:spacing w:after="120" w:line="276" w:lineRule="auto"/>
        <w:ind w:left="0" w:right="0" w:hanging="1"/>
        <w:jc w:val="left"/>
        <w:rPr>
          <w:rFonts w:ascii="Cambria" w:hAnsi="Cambria" w:cs="Calibri"/>
          <w:b/>
          <w:color w:val="auto"/>
          <w:sz w:val="20"/>
          <w:szCs w:val="20"/>
        </w:rPr>
      </w:pPr>
      <w:r w:rsidRPr="00284A56">
        <w:rPr>
          <w:rFonts w:ascii="Cambria" w:hAnsi="Cambria" w:cs="Calibri"/>
          <w:b/>
          <w:color w:val="auto"/>
          <w:sz w:val="20"/>
          <w:szCs w:val="20"/>
        </w:rPr>
        <w:t>…………………….. – ……………….</w:t>
      </w:r>
    </w:p>
    <w:p w14:paraId="04E1B16A" w14:textId="77777777" w:rsidR="00284A56" w:rsidRPr="00284A56" w:rsidRDefault="00284A56" w:rsidP="00284A56">
      <w:pPr>
        <w:widowControl w:val="0"/>
        <w:autoSpaceDE w:val="0"/>
        <w:autoSpaceDN w:val="0"/>
        <w:adjustRightInd w:val="0"/>
        <w:spacing w:after="120" w:line="276" w:lineRule="auto"/>
        <w:ind w:left="0" w:right="0" w:hanging="1"/>
        <w:jc w:val="left"/>
        <w:rPr>
          <w:rFonts w:ascii="Cambria" w:hAnsi="Cambria" w:cs="Calibri"/>
          <w:b/>
          <w:bCs/>
          <w:color w:val="auto"/>
          <w:sz w:val="20"/>
          <w:szCs w:val="20"/>
        </w:rPr>
      </w:pPr>
      <w:r w:rsidRPr="00284A56">
        <w:rPr>
          <w:rFonts w:ascii="Cambria" w:hAnsi="Cambria" w:cs="Calibri"/>
          <w:b/>
          <w:bCs/>
          <w:color w:val="auto"/>
          <w:sz w:val="20"/>
          <w:szCs w:val="20"/>
        </w:rPr>
        <w:t xml:space="preserve">NIP: ………………………………… </w:t>
      </w:r>
    </w:p>
    <w:p w14:paraId="615FF0C5" w14:textId="77777777" w:rsidR="00284A56" w:rsidRPr="00284A56" w:rsidRDefault="00284A56" w:rsidP="00284A56">
      <w:pPr>
        <w:widowControl w:val="0"/>
        <w:suppressAutoHyphens/>
        <w:autoSpaceDN w:val="0"/>
        <w:spacing w:after="120" w:line="276" w:lineRule="auto"/>
        <w:ind w:left="0" w:right="0" w:hanging="1"/>
        <w:jc w:val="left"/>
        <w:textAlignment w:val="baseline"/>
        <w:rPr>
          <w:rFonts w:ascii="Cambria" w:eastAsia="WenQuanYi Zen Hei" w:hAnsi="Cambria" w:cs="Calibri"/>
          <w:color w:val="auto"/>
          <w:sz w:val="20"/>
          <w:szCs w:val="20"/>
          <w:lang w:eastAsia="zh-CN" w:bidi="hi-IN"/>
        </w:rPr>
      </w:pPr>
      <w:r w:rsidRPr="00284A56">
        <w:rPr>
          <w:rFonts w:ascii="Cambria" w:eastAsia="WenQuanYi Zen Hei" w:hAnsi="Cambria" w:cs="Calibri"/>
          <w:color w:val="auto"/>
          <w:sz w:val="20"/>
          <w:szCs w:val="20"/>
          <w:lang w:eastAsia="zh-CN" w:bidi="hi-IN"/>
        </w:rPr>
        <w:t xml:space="preserve">zwaną dalej </w:t>
      </w:r>
      <w:r w:rsidRPr="00284A56">
        <w:rPr>
          <w:rFonts w:ascii="Cambria" w:eastAsia="WenQuanYi Zen Hei" w:hAnsi="Cambria" w:cs="Calibri"/>
          <w:b/>
          <w:bCs/>
          <w:color w:val="auto"/>
          <w:sz w:val="20"/>
          <w:szCs w:val="20"/>
          <w:lang w:eastAsia="zh-CN" w:bidi="hi-IN"/>
        </w:rPr>
        <w:t xml:space="preserve">Zamawiającym, </w:t>
      </w:r>
    </w:p>
    <w:p w14:paraId="38A4976C" w14:textId="77777777" w:rsidR="00284A56" w:rsidRPr="00284A56" w:rsidRDefault="00284A56" w:rsidP="00284A56">
      <w:pPr>
        <w:spacing w:after="0" w:line="276" w:lineRule="auto"/>
        <w:ind w:left="0" w:right="0" w:firstLine="0"/>
        <w:jc w:val="left"/>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a</w:t>
      </w:r>
    </w:p>
    <w:p w14:paraId="1D51EC9E" w14:textId="77777777" w:rsidR="00284A56" w:rsidRPr="00284A56" w:rsidRDefault="00284A56" w:rsidP="00284A56">
      <w:pPr>
        <w:spacing w:after="0" w:line="276" w:lineRule="auto"/>
        <w:ind w:left="0" w:right="0" w:firstLine="0"/>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Firmą ……………………………………………………….(nazwa i adres Wykonawcy), wpisaną do Krajowego Rejestru Sądowego pod nr: …………. Przez……………….. (lub Centralnej Ewidencji i Informacji o Działalności Gospodarczej) NIP: ………………, REGON:………………….,</w:t>
      </w:r>
    </w:p>
    <w:p w14:paraId="6AEF2FD4" w14:textId="77777777" w:rsidR="00284A56" w:rsidRPr="00284A56" w:rsidRDefault="00284A56" w:rsidP="00284A56">
      <w:pPr>
        <w:spacing w:after="0" w:line="276" w:lineRule="auto"/>
        <w:ind w:left="0" w:right="0" w:firstLine="0"/>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którą reprezentuje:</w:t>
      </w:r>
    </w:p>
    <w:p w14:paraId="750ACE53" w14:textId="77777777" w:rsidR="00284A56" w:rsidRPr="00284A56" w:rsidRDefault="00284A56" w:rsidP="00284A56">
      <w:pPr>
        <w:spacing w:after="0" w:line="276" w:lineRule="auto"/>
        <w:ind w:left="0" w:right="0" w:firstLine="0"/>
        <w:jc w:val="left"/>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 xml:space="preserve">………………………………….., </w:t>
      </w:r>
    </w:p>
    <w:p w14:paraId="3A9A3F2A" w14:textId="77777777" w:rsidR="00284A56" w:rsidRPr="00284A56" w:rsidRDefault="00284A56" w:rsidP="00284A56">
      <w:pPr>
        <w:spacing w:after="0" w:line="276" w:lineRule="auto"/>
        <w:ind w:left="0" w:right="0" w:firstLine="0"/>
        <w:jc w:val="left"/>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 xml:space="preserve">zwanym w treści umowy </w:t>
      </w:r>
      <w:r w:rsidRPr="00284A56">
        <w:rPr>
          <w:rFonts w:ascii="Cambria" w:eastAsia="Calibri" w:hAnsi="Cambria" w:cs="Arial"/>
          <w:b/>
          <w:color w:val="auto"/>
          <w:sz w:val="20"/>
          <w:szCs w:val="20"/>
          <w:lang w:eastAsia="en-US"/>
        </w:rPr>
        <w:t>„Wykonawcą”.</w:t>
      </w:r>
    </w:p>
    <w:p w14:paraId="0DFA1814" w14:textId="77777777" w:rsidR="00284A56" w:rsidRDefault="00284A56" w:rsidP="00284A56">
      <w:pPr>
        <w:spacing w:line="276" w:lineRule="auto"/>
        <w:jc w:val="center"/>
        <w:rPr>
          <w:rFonts w:ascii="Cambria" w:eastAsia="Calibri" w:hAnsi="Cambria" w:cs="Arial"/>
          <w:b/>
          <w:bCs/>
          <w:color w:val="auto"/>
          <w:sz w:val="20"/>
          <w:szCs w:val="20"/>
          <w:lang w:eastAsia="en-US"/>
        </w:rPr>
      </w:pPr>
    </w:p>
    <w:p w14:paraId="34C6EC40" w14:textId="39EA8D27" w:rsidR="00284A56" w:rsidRPr="00284A56" w:rsidRDefault="00284A56" w:rsidP="00047703">
      <w:pPr>
        <w:spacing w:line="276" w:lineRule="auto"/>
        <w:ind w:left="3824" w:firstLine="424"/>
        <w:rPr>
          <w:rFonts w:ascii="Cambria" w:eastAsia="Calibri" w:hAnsi="Cambria" w:cs="Arial"/>
          <w:color w:val="auto"/>
          <w:sz w:val="20"/>
          <w:szCs w:val="20"/>
          <w:lang w:eastAsia="en-US"/>
        </w:rPr>
      </w:pPr>
      <w:r w:rsidRPr="00284A56">
        <w:rPr>
          <w:rFonts w:ascii="Cambria" w:eastAsia="Calibri" w:hAnsi="Cambria" w:cs="Arial"/>
          <w:b/>
          <w:bCs/>
          <w:color w:val="auto"/>
          <w:sz w:val="20"/>
          <w:szCs w:val="20"/>
          <w:lang w:eastAsia="en-US"/>
        </w:rPr>
        <w:t>§ 1</w:t>
      </w:r>
    </w:p>
    <w:p w14:paraId="4E622B84" w14:textId="303AFF8A" w:rsidR="00284A56" w:rsidRPr="00284A56" w:rsidRDefault="00284A56" w:rsidP="00B74AB5">
      <w:pPr>
        <w:numPr>
          <w:ilvl w:val="0"/>
          <w:numId w:val="26"/>
        </w:numPr>
        <w:suppressAutoHyphens/>
        <w:autoSpaceDE w:val="0"/>
        <w:autoSpaceDN w:val="0"/>
        <w:adjustRightInd w:val="0"/>
        <w:spacing w:after="0" w:line="276" w:lineRule="auto"/>
        <w:ind w:left="426" w:right="0" w:hanging="426"/>
        <w:rPr>
          <w:rFonts w:ascii="Cambria" w:eastAsia="Calibri" w:hAnsi="Cambria"/>
          <w:b/>
          <w:bCs/>
          <w:i/>
          <w:color w:val="auto"/>
          <w:sz w:val="20"/>
          <w:lang w:eastAsia="en-US"/>
        </w:rPr>
      </w:pPr>
      <w:r w:rsidRPr="00284A56">
        <w:rPr>
          <w:rFonts w:ascii="Cambria" w:eastAsia="Calibri" w:hAnsi="Cambria" w:cs="Arial"/>
          <w:color w:val="auto"/>
          <w:sz w:val="20"/>
          <w:szCs w:val="20"/>
          <w:lang w:eastAsia="en-US"/>
        </w:rPr>
        <w:t>W wyniku przeprowadzonego postępowania o udzielenie zamówienia publicznego w trybie art</w:t>
      </w:r>
      <w:r w:rsidRPr="00284A56">
        <w:rPr>
          <w:rFonts w:ascii="Cambria" w:hAnsi="Cambria" w:cs="Arial"/>
          <w:bCs/>
          <w:color w:val="auto"/>
          <w:sz w:val="20"/>
          <w:szCs w:val="20"/>
          <w:lang w:val="x-none" w:eastAsia="x-none"/>
        </w:rPr>
        <w:t xml:space="preserve"> </w:t>
      </w:r>
      <w:r w:rsidRPr="00284A56">
        <w:rPr>
          <w:rFonts w:ascii="Cambria" w:eastAsia="Calibri" w:hAnsi="Cambria" w:cs="Arial"/>
          <w:bCs/>
          <w:color w:val="auto"/>
          <w:sz w:val="20"/>
          <w:szCs w:val="20"/>
          <w:lang w:val="x-none" w:eastAsia="en-US"/>
        </w:rPr>
        <w:t xml:space="preserve"> 275 pkt 1 ustawy z dnia 11 września 2019 r. - Prawo zamówień publicznych (Dz. U. z 2019 r., poz. 2019</w:t>
      </w:r>
      <w:r w:rsidRPr="00284A56">
        <w:rPr>
          <w:rFonts w:ascii="Cambria" w:eastAsia="Calibri" w:hAnsi="Cambria" w:cs="Arial"/>
          <w:bCs/>
          <w:color w:val="auto"/>
          <w:sz w:val="20"/>
          <w:szCs w:val="20"/>
          <w:lang w:eastAsia="en-US"/>
        </w:rPr>
        <w:t xml:space="preserve"> ze zm.</w:t>
      </w:r>
      <w:r w:rsidRPr="00284A56">
        <w:rPr>
          <w:rFonts w:ascii="Cambria" w:eastAsia="Calibri" w:hAnsi="Cambria" w:cs="Arial"/>
          <w:bCs/>
          <w:color w:val="auto"/>
          <w:sz w:val="20"/>
          <w:szCs w:val="20"/>
          <w:lang w:val="x-none" w:eastAsia="en-US"/>
        </w:rPr>
        <w:t>) [zwanej dalej także „</w:t>
      </w:r>
      <w:r w:rsidRPr="00284A56">
        <w:rPr>
          <w:rFonts w:ascii="Cambria" w:eastAsia="Calibri" w:hAnsi="Cambria" w:cs="Arial"/>
          <w:bCs/>
          <w:color w:val="auto"/>
          <w:sz w:val="20"/>
          <w:szCs w:val="20"/>
          <w:lang w:eastAsia="en-US"/>
        </w:rPr>
        <w:t>ustawa Pzp</w:t>
      </w:r>
      <w:r w:rsidRPr="00284A56">
        <w:rPr>
          <w:rFonts w:ascii="Cambria" w:eastAsia="Calibri" w:hAnsi="Cambria" w:cs="Arial"/>
          <w:bCs/>
          <w:color w:val="auto"/>
          <w:sz w:val="20"/>
          <w:szCs w:val="20"/>
          <w:lang w:val="x-none" w:eastAsia="en-US"/>
        </w:rPr>
        <w:t>”]</w:t>
      </w:r>
      <w:r w:rsidRPr="00284A56">
        <w:rPr>
          <w:rFonts w:ascii="Cambria" w:eastAsia="Calibri" w:hAnsi="Cambria" w:cs="Arial"/>
          <w:color w:val="auto"/>
          <w:sz w:val="20"/>
          <w:szCs w:val="20"/>
          <w:lang w:eastAsia="en-US"/>
        </w:rPr>
        <w:t xml:space="preserve"> Zamawiający powierza, a Wykonawca przyjmuje do wykonania generalną realizację zadania obejmującą </w:t>
      </w:r>
      <w:r w:rsidR="00A20510">
        <w:rPr>
          <w:rFonts w:ascii="Cambria" w:eastAsia="Calibri" w:hAnsi="Cambria" w:cs="Arial"/>
          <w:color w:val="auto"/>
          <w:sz w:val="20"/>
          <w:szCs w:val="20"/>
          <w:lang w:eastAsia="en-US"/>
        </w:rPr>
        <w:t>dostawę i montaż</w:t>
      </w:r>
      <w:r w:rsidR="00A20510" w:rsidRPr="00A20510">
        <w:rPr>
          <w:rFonts w:ascii="Cambria" w:hAnsi="Cambria"/>
          <w:sz w:val="20"/>
          <w:szCs w:val="20"/>
        </w:rPr>
        <w:t xml:space="preserve"> </w:t>
      </w:r>
      <w:r w:rsidR="00A20510" w:rsidRPr="00B74AB5">
        <w:rPr>
          <w:rFonts w:ascii="Cambria" w:hAnsi="Cambria"/>
          <w:sz w:val="20"/>
          <w:szCs w:val="20"/>
        </w:rPr>
        <w:t>fabrycznie nowej i nieużywanej platformy</w:t>
      </w:r>
      <w:r w:rsidRPr="00284A56">
        <w:rPr>
          <w:rFonts w:ascii="Cambria" w:eastAsia="Calibri" w:hAnsi="Cambria" w:cs="Arial"/>
          <w:color w:val="auto"/>
          <w:sz w:val="20"/>
          <w:szCs w:val="20"/>
          <w:lang w:eastAsia="en-US"/>
        </w:rPr>
        <w:t xml:space="preserve"> stanowiąc</w:t>
      </w:r>
      <w:r w:rsidR="00A20510">
        <w:rPr>
          <w:rFonts w:ascii="Cambria" w:eastAsia="Calibri" w:hAnsi="Cambria" w:cs="Arial"/>
          <w:color w:val="auto"/>
          <w:sz w:val="20"/>
          <w:szCs w:val="20"/>
          <w:lang w:eastAsia="en-US"/>
        </w:rPr>
        <w:t>ej</w:t>
      </w:r>
      <w:r w:rsidRPr="00284A56">
        <w:rPr>
          <w:rFonts w:ascii="Cambria" w:eastAsia="Calibri" w:hAnsi="Cambria" w:cs="Arial"/>
          <w:color w:val="auto"/>
          <w:sz w:val="20"/>
          <w:szCs w:val="20"/>
          <w:lang w:eastAsia="en-US"/>
        </w:rPr>
        <w:t xml:space="preserve"> zamówienie p.n.: </w:t>
      </w:r>
      <w:bookmarkStart w:id="0" w:name="_Hlk72233848"/>
      <w:bookmarkStart w:id="1" w:name="_Hlk60466352"/>
      <w:r w:rsidRPr="00284A56">
        <w:rPr>
          <w:rFonts w:ascii="Cambria" w:eastAsia="Calibri" w:hAnsi="Cambria"/>
          <w:b/>
          <w:bCs/>
          <w:iCs/>
          <w:color w:val="auto"/>
          <w:sz w:val="20"/>
          <w:lang w:eastAsia="en-US"/>
        </w:rPr>
        <w:t>„</w:t>
      </w:r>
      <w:bookmarkStart w:id="2" w:name="_Hlk72224072"/>
      <w:r w:rsidR="001477B4">
        <w:rPr>
          <w:rFonts w:ascii="Cambria" w:eastAsia="Calibri" w:hAnsi="Cambria"/>
          <w:b/>
          <w:bCs/>
          <w:iCs/>
          <w:color w:val="auto"/>
          <w:sz w:val="20"/>
          <w:lang w:eastAsia="en-US"/>
        </w:rPr>
        <w:t>Dostawa i m</w:t>
      </w:r>
      <w:r w:rsidRPr="00284A56">
        <w:rPr>
          <w:rFonts w:ascii="Cambria" w:eastAsia="Calibri" w:hAnsi="Cambria"/>
          <w:b/>
          <w:bCs/>
          <w:iCs/>
          <w:color w:val="auto"/>
          <w:sz w:val="20"/>
          <w:lang w:eastAsia="en-US"/>
        </w:rPr>
        <w:t>ontaż zewnętrznej samonośnej platformy dla osób</w:t>
      </w:r>
      <w:r>
        <w:rPr>
          <w:rFonts w:ascii="Cambria" w:eastAsia="Calibri" w:hAnsi="Cambria"/>
          <w:b/>
          <w:bCs/>
          <w:iCs/>
          <w:color w:val="auto"/>
          <w:sz w:val="20"/>
          <w:lang w:eastAsia="en-US"/>
        </w:rPr>
        <w:t xml:space="preserve"> </w:t>
      </w:r>
      <w:r w:rsidRPr="00284A56">
        <w:rPr>
          <w:rFonts w:ascii="Cambria" w:eastAsia="Calibri" w:hAnsi="Cambria"/>
          <w:b/>
          <w:bCs/>
          <w:iCs/>
          <w:color w:val="auto"/>
          <w:sz w:val="20"/>
          <w:lang w:eastAsia="en-US"/>
        </w:rPr>
        <w:t xml:space="preserve">niepełnosprawnych </w:t>
      </w:r>
      <w:bookmarkEnd w:id="2"/>
      <w:r w:rsidRPr="00284A56">
        <w:rPr>
          <w:rFonts w:ascii="Cambria" w:eastAsia="Calibri" w:hAnsi="Cambria"/>
          <w:b/>
          <w:bCs/>
          <w:iCs/>
          <w:color w:val="auto"/>
          <w:sz w:val="20"/>
          <w:lang w:eastAsia="en-US"/>
        </w:rPr>
        <w:t>przy budynku Ośrodka Zdrowia w Skalbmierzu”</w:t>
      </w:r>
      <w:bookmarkEnd w:id="0"/>
    </w:p>
    <w:bookmarkEnd w:id="1"/>
    <w:p w14:paraId="272C3FBF" w14:textId="77777777" w:rsidR="00284A56" w:rsidRPr="00284A56" w:rsidRDefault="00284A56" w:rsidP="00284A56">
      <w:pPr>
        <w:suppressAutoHyphens/>
        <w:autoSpaceDE w:val="0"/>
        <w:spacing w:after="0" w:line="276" w:lineRule="auto"/>
        <w:ind w:left="426" w:right="0" w:firstLine="0"/>
        <w:rPr>
          <w:rFonts w:ascii="Cambria" w:eastAsia="Calibri" w:hAnsi="Cambria" w:cs="TimesNewRoman,BoldItalic"/>
          <w:b/>
          <w:bCs/>
          <w:iCs/>
          <w:color w:val="auto"/>
          <w:sz w:val="20"/>
          <w:szCs w:val="20"/>
          <w:lang w:eastAsia="en-US"/>
        </w:rPr>
      </w:pPr>
    </w:p>
    <w:p w14:paraId="7769B1AD" w14:textId="2D00ED96" w:rsidR="00047703" w:rsidRDefault="00284A56" w:rsidP="00047703">
      <w:pPr>
        <w:numPr>
          <w:ilvl w:val="0"/>
          <w:numId w:val="26"/>
        </w:numPr>
        <w:suppressAutoHyphens/>
        <w:autoSpaceDE w:val="0"/>
        <w:spacing w:after="0" w:line="276" w:lineRule="auto"/>
        <w:ind w:left="426" w:right="0" w:hanging="426"/>
        <w:jc w:val="left"/>
        <w:rPr>
          <w:rFonts w:ascii="Cambria" w:eastAsia="Calibri" w:hAnsi="Cambria" w:cs="Arial"/>
          <w:color w:val="auto"/>
          <w:sz w:val="20"/>
          <w:szCs w:val="20"/>
          <w:lang w:eastAsia="en-US"/>
        </w:rPr>
      </w:pPr>
      <w:r w:rsidRPr="00284A56">
        <w:rPr>
          <w:rFonts w:ascii="Cambria" w:eastAsia="Calibri" w:hAnsi="Cambria" w:cs="Arial"/>
          <w:color w:val="auto"/>
          <w:sz w:val="20"/>
          <w:szCs w:val="20"/>
          <w:lang w:eastAsia="en-US"/>
        </w:rPr>
        <w:t>Szczegółowy zakres przedmiotu umowy określa dokumentacja projektowa, nazwana w dalszej części umowy dokumentacją, obejmująca:</w:t>
      </w:r>
    </w:p>
    <w:p w14:paraId="0948D386" w14:textId="77777777" w:rsidR="00A20510" w:rsidRDefault="00A20510" w:rsidP="00A20510">
      <w:pPr>
        <w:pStyle w:val="Akapitzlist"/>
        <w:rPr>
          <w:rFonts w:ascii="Cambria" w:eastAsia="Calibri" w:hAnsi="Cambria" w:cs="Arial"/>
          <w:color w:val="auto"/>
          <w:sz w:val="20"/>
          <w:szCs w:val="20"/>
          <w:lang w:eastAsia="en-US"/>
        </w:rPr>
      </w:pPr>
    </w:p>
    <w:p w14:paraId="4C83BAA2" w14:textId="77777777" w:rsidR="00A20510" w:rsidRPr="00A20510" w:rsidRDefault="00A20510" w:rsidP="00A20510">
      <w:pPr>
        <w:numPr>
          <w:ilvl w:val="0"/>
          <w:numId w:val="28"/>
        </w:numPr>
        <w:suppressAutoHyphens/>
        <w:autoSpaceDE w:val="0"/>
        <w:spacing w:after="0" w:line="276" w:lineRule="auto"/>
        <w:ind w:right="0"/>
        <w:jc w:val="left"/>
        <w:rPr>
          <w:rFonts w:ascii="Cambria" w:eastAsia="Calibri" w:hAnsi="Cambria" w:cs="Arial"/>
          <w:color w:val="auto"/>
          <w:sz w:val="20"/>
          <w:szCs w:val="20"/>
          <w:lang w:eastAsia="en-US"/>
        </w:rPr>
      </w:pPr>
      <w:r w:rsidRPr="00A20510">
        <w:rPr>
          <w:rFonts w:ascii="Cambria" w:eastAsia="Calibri" w:hAnsi="Cambria" w:cs="Arial"/>
          <w:color w:val="auto"/>
          <w:sz w:val="20"/>
          <w:szCs w:val="20"/>
          <w:lang w:eastAsia="en-US"/>
        </w:rPr>
        <w:t>Projekt budowlany;</w:t>
      </w:r>
    </w:p>
    <w:p w14:paraId="749BBC81" w14:textId="77777777" w:rsidR="00A20510" w:rsidRPr="00115ABE" w:rsidRDefault="00A20510" w:rsidP="00A20510">
      <w:pPr>
        <w:numPr>
          <w:ilvl w:val="0"/>
          <w:numId w:val="28"/>
        </w:numPr>
        <w:suppressAutoHyphens/>
        <w:autoSpaceDE w:val="0"/>
        <w:spacing w:after="0" w:line="276" w:lineRule="auto"/>
        <w:ind w:right="0"/>
        <w:jc w:val="left"/>
        <w:rPr>
          <w:rFonts w:ascii="Cambria" w:eastAsia="Calibri" w:hAnsi="Cambria" w:cs="Arial"/>
          <w:color w:val="auto"/>
          <w:sz w:val="20"/>
          <w:szCs w:val="20"/>
          <w:lang w:eastAsia="en-US"/>
        </w:rPr>
      </w:pPr>
      <w:r w:rsidRPr="00115ABE">
        <w:rPr>
          <w:rFonts w:ascii="Cambria" w:eastAsia="Calibri" w:hAnsi="Cambria" w:cs="Arial"/>
          <w:color w:val="auto"/>
          <w:sz w:val="20"/>
          <w:szCs w:val="20"/>
          <w:lang w:eastAsia="en-US"/>
        </w:rPr>
        <w:t xml:space="preserve">Specyfikacja techniczna wykonania i odbioru robót, </w:t>
      </w:r>
    </w:p>
    <w:p w14:paraId="159B9109" w14:textId="77777777" w:rsidR="00A20510" w:rsidRPr="00A20510" w:rsidRDefault="00A20510" w:rsidP="00A20510">
      <w:pPr>
        <w:numPr>
          <w:ilvl w:val="0"/>
          <w:numId w:val="28"/>
        </w:numPr>
        <w:suppressAutoHyphens/>
        <w:autoSpaceDE w:val="0"/>
        <w:spacing w:after="0" w:line="276" w:lineRule="auto"/>
        <w:ind w:right="0"/>
        <w:jc w:val="left"/>
        <w:rPr>
          <w:rFonts w:ascii="Cambria" w:eastAsia="Calibri" w:hAnsi="Cambria" w:cs="Arial"/>
          <w:color w:val="auto"/>
          <w:sz w:val="20"/>
          <w:szCs w:val="20"/>
          <w:lang w:eastAsia="en-US"/>
        </w:rPr>
      </w:pPr>
      <w:r w:rsidRPr="00A20510">
        <w:rPr>
          <w:rFonts w:ascii="Cambria" w:eastAsia="Calibri" w:hAnsi="Cambria" w:cs="Arial"/>
          <w:color w:val="auto"/>
          <w:sz w:val="20"/>
          <w:szCs w:val="20"/>
          <w:lang w:eastAsia="en-US"/>
        </w:rPr>
        <w:t>Specyfikacja warunków zamówienia,</w:t>
      </w:r>
    </w:p>
    <w:p w14:paraId="17A753DC" w14:textId="2249058E" w:rsidR="00A20510" w:rsidRPr="00A20510" w:rsidRDefault="00A20510" w:rsidP="00A20510">
      <w:pPr>
        <w:numPr>
          <w:ilvl w:val="0"/>
          <w:numId w:val="28"/>
        </w:numPr>
        <w:suppressAutoHyphens/>
        <w:autoSpaceDE w:val="0"/>
        <w:spacing w:after="0" w:line="276" w:lineRule="auto"/>
        <w:ind w:right="0"/>
        <w:jc w:val="left"/>
        <w:rPr>
          <w:rFonts w:ascii="Cambria" w:eastAsia="Calibri" w:hAnsi="Cambria" w:cs="Arial"/>
          <w:bCs/>
          <w:color w:val="auto"/>
          <w:sz w:val="20"/>
          <w:szCs w:val="20"/>
          <w:lang w:eastAsia="en-US"/>
        </w:rPr>
      </w:pPr>
      <w:r w:rsidRPr="00A20510">
        <w:rPr>
          <w:rFonts w:ascii="Cambria" w:eastAsia="Calibri" w:hAnsi="Cambria" w:cs="Arial"/>
          <w:color w:val="auto"/>
          <w:sz w:val="20"/>
          <w:szCs w:val="20"/>
          <w:lang w:eastAsia="en-US"/>
        </w:rPr>
        <w:t>Przedmiar robót.</w:t>
      </w:r>
    </w:p>
    <w:p w14:paraId="61A7C92F" w14:textId="77777777" w:rsidR="00047703" w:rsidRDefault="00047703" w:rsidP="00047703">
      <w:pPr>
        <w:pStyle w:val="Akapitzlist"/>
        <w:rPr>
          <w:rFonts w:ascii="Cambria" w:eastAsia="Calibri" w:hAnsi="Cambria" w:cs="Arial"/>
          <w:color w:val="auto"/>
          <w:sz w:val="20"/>
          <w:szCs w:val="20"/>
          <w:lang w:eastAsia="en-US"/>
        </w:rPr>
      </w:pPr>
    </w:p>
    <w:p w14:paraId="47F6C9C8" w14:textId="7A8CD280" w:rsidR="00047703" w:rsidRPr="00047703" w:rsidRDefault="00047703" w:rsidP="00047703">
      <w:pPr>
        <w:suppressAutoHyphens/>
        <w:autoSpaceDE w:val="0"/>
        <w:spacing w:after="0" w:line="276" w:lineRule="auto"/>
        <w:ind w:left="3966" w:right="0" w:firstLine="282"/>
        <w:rPr>
          <w:rFonts w:ascii="Cambria" w:eastAsia="Calibri" w:hAnsi="Cambria" w:cs="Arial"/>
          <w:b/>
          <w:bCs/>
          <w:color w:val="auto"/>
          <w:sz w:val="20"/>
          <w:szCs w:val="20"/>
          <w:lang w:eastAsia="en-US"/>
        </w:rPr>
      </w:pPr>
      <w:r w:rsidRPr="00047703">
        <w:rPr>
          <w:rFonts w:ascii="Cambria" w:eastAsia="Calibri" w:hAnsi="Cambria" w:cs="Arial"/>
          <w:b/>
          <w:bCs/>
          <w:color w:val="auto"/>
          <w:sz w:val="20"/>
          <w:szCs w:val="20"/>
          <w:lang w:eastAsia="en-US"/>
        </w:rPr>
        <w:t>§ 2</w:t>
      </w:r>
    </w:p>
    <w:p w14:paraId="4B115019" w14:textId="77777777" w:rsidR="00612410" w:rsidRPr="00047703" w:rsidRDefault="006343F6" w:rsidP="00047703">
      <w:pPr>
        <w:pStyle w:val="Nagwek1"/>
        <w:spacing w:after="47" w:line="265" w:lineRule="auto"/>
        <w:ind w:left="3310" w:right="504" w:firstLine="230"/>
        <w:jc w:val="both"/>
        <w:rPr>
          <w:rFonts w:ascii="Cambria" w:hAnsi="Cambria"/>
          <w:b/>
          <w:bCs/>
          <w:sz w:val="20"/>
          <w:szCs w:val="20"/>
        </w:rPr>
      </w:pPr>
      <w:r w:rsidRPr="00047703">
        <w:rPr>
          <w:rFonts w:ascii="Cambria" w:hAnsi="Cambria"/>
          <w:b/>
          <w:bCs/>
          <w:sz w:val="20"/>
          <w:szCs w:val="20"/>
        </w:rPr>
        <w:t>PRZEDMIOT UMOWY</w:t>
      </w:r>
    </w:p>
    <w:p w14:paraId="522C97DA" w14:textId="277CCDFD" w:rsidR="00612410" w:rsidRPr="00B74AB5" w:rsidRDefault="006343F6" w:rsidP="00B74AB5">
      <w:pPr>
        <w:pStyle w:val="Akapitzlist"/>
        <w:numPr>
          <w:ilvl w:val="0"/>
          <w:numId w:val="1"/>
        </w:numPr>
        <w:ind w:right="71"/>
        <w:rPr>
          <w:rFonts w:ascii="Cambria" w:hAnsi="Cambria"/>
          <w:sz w:val="20"/>
          <w:szCs w:val="20"/>
        </w:rPr>
      </w:pPr>
      <w:r w:rsidRPr="00B74AB5">
        <w:rPr>
          <w:rFonts w:ascii="Cambria" w:hAnsi="Cambria"/>
          <w:sz w:val="20"/>
          <w:szCs w:val="20"/>
        </w:rPr>
        <w:t xml:space="preserve">Zamawiający zleca a Wykonawca przyjmuje do wykonania zgodnie z projektem </w:t>
      </w:r>
      <w:r w:rsidR="00047703" w:rsidRPr="00B74AB5">
        <w:rPr>
          <w:rFonts w:ascii="Cambria" w:hAnsi="Cambria"/>
          <w:sz w:val="20"/>
          <w:szCs w:val="20"/>
        </w:rPr>
        <w:t>technicznym</w:t>
      </w:r>
      <w:r w:rsidRPr="00B74AB5">
        <w:rPr>
          <w:rFonts w:ascii="Cambria" w:hAnsi="Cambria"/>
          <w:sz w:val="20"/>
          <w:szCs w:val="20"/>
        </w:rPr>
        <w:t xml:space="preserve"> </w:t>
      </w:r>
      <w:r w:rsidR="00DA6E12">
        <w:rPr>
          <w:rFonts w:ascii="Cambria" w:hAnsi="Cambria"/>
          <w:sz w:val="20"/>
          <w:szCs w:val="20"/>
        </w:rPr>
        <w:t xml:space="preserve">                                        </w:t>
      </w:r>
      <w:r w:rsidRPr="00B74AB5">
        <w:rPr>
          <w:rFonts w:ascii="Cambria" w:hAnsi="Cambria"/>
          <w:sz w:val="20"/>
          <w:szCs w:val="20"/>
        </w:rPr>
        <w:t xml:space="preserve">i Specyfikacją Warunków Zamówienia dostawę i montaż </w:t>
      </w:r>
      <w:bookmarkStart w:id="3" w:name="_Hlk72227547"/>
      <w:r w:rsidRPr="00B74AB5">
        <w:rPr>
          <w:rFonts w:ascii="Cambria" w:hAnsi="Cambria"/>
          <w:sz w:val="20"/>
          <w:szCs w:val="20"/>
        </w:rPr>
        <w:t>fabrycznie nowe</w:t>
      </w:r>
      <w:r w:rsidR="00047703" w:rsidRPr="00B74AB5">
        <w:rPr>
          <w:rFonts w:ascii="Cambria" w:hAnsi="Cambria"/>
          <w:sz w:val="20"/>
          <w:szCs w:val="20"/>
        </w:rPr>
        <w:t>j</w:t>
      </w:r>
      <w:r w:rsidRPr="00B74AB5">
        <w:rPr>
          <w:rFonts w:ascii="Cambria" w:hAnsi="Cambria"/>
          <w:sz w:val="20"/>
          <w:szCs w:val="20"/>
        </w:rPr>
        <w:t xml:space="preserve"> i nieużywane</w:t>
      </w:r>
      <w:r w:rsidR="00047703" w:rsidRPr="00B74AB5">
        <w:rPr>
          <w:rFonts w:ascii="Cambria" w:hAnsi="Cambria"/>
          <w:sz w:val="20"/>
          <w:szCs w:val="20"/>
        </w:rPr>
        <w:t>j platformy</w:t>
      </w:r>
      <w:r w:rsidRPr="00B74AB5">
        <w:rPr>
          <w:rFonts w:ascii="Cambria" w:hAnsi="Cambria"/>
          <w:sz w:val="20"/>
          <w:szCs w:val="20"/>
        </w:rPr>
        <w:t xml:space="preserve"> </w:t>
      </w:r>
      <w:bookmarkEnd w:id="3"/>
      <w:r w:rsidRPr="00B74AB5">
        <w:rPr>
          <w:rFonts w:ascii="Cambria" w:hAnsi="Cambria"/>
          <w:sz w:val="20"/>
          <w:szCs w:val="20"/>
        </w:rPr>
        <w:t xml:space="preserve">o napędzie elektrycznym do przewozu osób niepełnosprawnych </w:t>
      </w:r>
      <w:r w:rsidR="00047703" w:rsidRPr="00B74AB5">
        <w:rPr>
          <w:rFonts w:ascii="Cambria" w:hAnsi="Cambria"/>
          <w:sz w:val="20"/>
          <w:szCs w:val="20"/>
        </w:rPr>
        <w:t>przy</w:t>
      </w:r>
      <w:r w:rsidRPr="00B74AB5">
        <w:rPr>
          <w:rFonts w:ascii="Cambria" w:hAnsi="Cambria"/>
          <w:sz w:val="20"/>
          <w:szCs w:val="20"/>
        </w:rPr>
        <w:t xml:space="preserve"> budynku </w:t>
      </w:r>
      <w:r w:rsidR="00047703" w:rsidRPr="00B74AB5">
        <w:rPr>
          <w:rFonts w:ascii="Cambria" w:hAnsi="Cambria"/>
          <w:sz w:val="20"/>
          <w:szCs w:val="20"/>
        </w:rPr>
        <w:t>Ośrodka Zdrowia</w:t>
      </w:r>
      <w:r w:rsidR="00FF4890" w:rsidRPr="00B74AB5">
        <w:rPr>
          <w:rFonts w:ascii="Cambria" w:hAnsi="Cambria"/>
          <w:sz w:val="20"/>
          <w:szCs w:val="20"/>
        </w:rPr>
        <w:t xml:space="preserve"> w Skalbmierzu</w:t>
      </w:r>
      <w:r w:rsidRPr="00B74AB5">
        <w:rPr>
          <w:rFonts w:ascii="Cambria" w:hAnsi="Cambria"/>
          <w:sz w:val="20"/>
          <w:szCs w:val="20"/>
        </w:rPr>
        <w:t>.</w:t>
      </w:r>
    </w:p>
    <w:p w14:paraId="13CA57A5" w14:textId="6B4A3174" w:rsidR="00612410" w:rsidRPr="00284A56" w:rsidRDefault="006343F6">
      <w:pPr>
        <w:numPr>
          <w:ilvl w:val="0"/>
          <w:numId w:val="1"/>
        </w:numPr>
        <w:ind w:right="71" w:hanging="288"/>
        <w:rPr>
          <w:rFonts w:ascii="Cambria" w:hAnsi="Cambria"/>
          <w:sz w:val="20"/>
          <w:szCs w:val="20"/>
        </w:rPr>
      </w:pPr>
      <w:r w:rsidRPr="00284A56">
        <w:rPr>
          <w:rFonts w:ascii="Cambria" w:hAnsi="Cambria"/>
          <w:sz w:val="20"/>
          <w:szCs w:val="20"/>
        </w:rPr>
        <w:t>Wyposażenie</w:t>
      </w:r>
      <w:r w:rsidR="00FF4890">
        <w:rPr>
          <w:rFonts w:ascii="Cambria" w:hAnsi="Cambria"/>
          <w:sz w:val="20"/>
          <w:szCs w:val="20"/>
        </w:rPr>
        <w:t xml:space="preserve"> platformy </w:t>
      </w:r>
      <w:r w:rsidRPr="00284A56">
        <w:rPr>
          <w:rFonts w:ascii="Cambria" w:hAnsi="Cambria"/>
          <w:sz w:val="20"/>
          <w:szCs w:val="20"/>
        </w:rPr>
        <w:t>należy dostosować do użytku przez osoby z niepełnosprawnościami.</w:t>
      </w:r>
    </w:p>
    <w:p w14:paraId="5491196D" w14:textId="226C8FDB" w:rsidR="00612410" w:rsidRPr="00284A56" w:rsidRDefault="006343F6">
      <w:pPr>
        <w:numPr>
          <w:ilvl w:val="0"/>
          <w:numId w:val="1"/>
        </w:numPr>
        <w:spacing w:after="6" w:line="287" w:lineRule="auto"/>
        <w:ind w:right="71" w:hanging="288"/>
        <w:rPr>
          <w:rFonts w:ascii="Cambria" w:hAnsi="Cambria"/>
          <w:sz w:val="20"/>
          <w:szCs w:val="20"/>
        </w:rPr>
      </w:pPr>
      <w:r w:rsidRPr="00284A56">
        <w:rPr>
          <w:rFonts w:ascii="Cambria" w:hAnsi="Cambria"/>
          <w:sz w:val="20"/>
          <w:szCs w:val="20"/>
        </w:rPr>
        <w:t>Wykonawca gwarantuje, że dostarczon</w:t>
      </w:r>
      <w:r w:rsidR="00FF4890">
        <w:rPr>
          <w:rFonts w:ascii="Cambria" w:hAnsi="Cambria"/>
          <w:sz w:val="20"/>
          <w:szCs w:val="20"/>
        </w:rPr>
        <w:t>a platforma</w:t>
      </w:r>
      <w:r w:rsidRPr="00284A56">
        <w:rPr>
          <w:rFonts w:ascii="Cambria" w:hAnsi="Cambria"/>
          <w:sz w:val="20"/>
          <w:szCs w:val="20"/>
        </w:rPr>
        <w:t xml:space="preserve"> osobowy posiada wymagane przepisami prawa atesty, certyfikaty, świadectwa jakości oraz spełnia wszelkie wymogi norm, określone obowiązującym prawem.</w:t>
      </w:r>
    </w:p>
    <w:p w14:paraId="5D89452F" w14:textId="77777777" w:rsidR="00612410" w:rsidRPr="00284A56" w:rsidRDefault="006343F6">
      <w:pPr>
        <w:numPr>
          <w:ilvl w:val="0"/>
          <w:numId w:val="1"/>
        </w:numPr>
        <w:ind w:right="71" w:hanging="288"/>
        <w:rPr>
          <w:rFonts w:ascii="Cambria" w:hAnsi="Cambria"/>
          <w:sz w:val="20"/>
          <w:szCs w:val="20"/>
        </w:rPr>
      </w:pPr>
      <w:r w:rsidRPr="00284A56">
        <w:rPr>
          <w:rFonts w:ascii="Cambria" w:hAnsi="Cambria"/>
          <w:sz w:val="20"/>
          <w:szCs w:val="20"/>
        </w:rPr>
        <w:t>Wykonawca gwarantuje, że dostarczone urządzenie będzie wolne od wad fizycznych i prawnych oraz wyprodukowany został w roku dostawy do Zamawiającego.</w:t>
      </w:r>
    </w:p>
    <w:p w14:paraId="76300D10" w14:textId="77777777" w:rsidR="00612410" w:rsidRPr="00284A56" w:rsidRDefault="006343F6">
      <w:pPr>
        <w:numPr>
          <w:ilvl w:val="0"/>
          <w:numId w:val="1"/>
        </w:numPr>
        <w:ind w:right="71" w:hanging="288"/>
        <w:rPr>
          <w:rFonts w:ascii="Cambria" w:hAnsi="Cambria"/>
          <w:sz w:val="20"/>
          <w:szCs w:val="20"/>
        </w:rPr>
      </w:pPr>
      <w:r w:rsidRPr="00284A56">
        <w:rPr>
          <w:rFonts w:ascii="Cambria" w:hAnsi="Cambria"/>
          <w:sz w:val="20"/>
          <w:szCs w:val="20"/>
        </w:rPr>
        <w:t>Zakres rzeczowy zamówienia obejmuje m.in.:</w:t>
      </w:r>
    </w:p>
    <w:p w14:paraId="403987B2" w14:textId="04C2C241" w:rsidR="00612410" w:rsidRPr="00284A56" w:rsidRDefault="006343F6" w:rsidP="00FF4890">
      <w:pPr>
        <w:spacing w:after="0"/>
        <w:ind w:left="360" w:right="71" w:firstLine="0"/>
        <w:rPr>
          <w:rFonts w:ascii="Cambria" w:hAnsi="Cambria"/>
          <w:sz w:val="20"/>
          <w:szCs w:val="20"/>
        </w:rPr>
      </w:pPr>
      <w:r w:rsidRPr="00284A56">
        <w:rPr>
          <w:rFonts w:ascii="Cambria" w:hAnsi="Cambria"/>
          <w:sz w:val="20"/>
          <w:szCs w:val="20"/>
        </w:rPr>
        <w:t xml:space="preserve">l) </w:t>
      </w:r>
      <w:r w:rsidR="00FF4890">
        <w:rPr>
          <w:rFonts w:ascii="Cambria" w:hAnsi="Cambria"/>
          <w:sz w:val="20"/>
          <w:szCs w:val="20"/>
        </w:rPr>
        <w:t xml:space="preserve">  </w:t>
      </w:r>
      <w:r w:rsidR="00FF4890">
        <w:rPr>
          <w:rFonts w:ascii="Cambria" w:eastAsia="Calibri" w:hAnsi="Cambria"/>
          <w:iCs/>
          <w:color w:val="auto"/>
          <w:sz w:val="20"/>
          <w:lang w:eastAsia="en-US"/>
        </w:rPr>
        <w:t>m</w:t>
      </w:r>
      <w:r w:rsidR="00FF4890" w:rsidRPr="00FF4890">
        <w:rPr>
          <w:rFonts w:ascii="Cambria" w:eastAsia="Calibri" w:hAnsi="Cambria"/>
          <w:iCs/>
          <w:color w:val="auto"/>
          <w:sz w:val="20"/>
          <w:lang w:eastAsia="en-US"/>
        </w:rPr>
        <w:t>ontaż zewnętrznej samonośnej platformy dla osób niepełnosprawnych</w:t>
      </w:r>
      <w:r w:rsidR="00115ABE">
        <w:rPr>
          <w:rFonts w:ascii="Cambria" w:eastAsia="Calibri" w:hAnsi="Cambria"/>
          <w:iCs/>
          <w:color w:val="auto"/>
          <w:sz w:val="20"/>
          <w:lang w:eastAsia="en-US"/>
        </w:rPr>
        <w:t>,</w:t>
      </w:r>
    </w:p>
    <w:p w14:paraId="7A1797A5" w14:textId="72E3AAB9" w:rsidR="00612410" w:rsidRDefault="006343F6">
      <w:pPr>
        <w:numPr>
          <w:ilvl w:val="1"/>
          <w:numId w:val="1"/>
        </w:numPr>
        <w:ind w:right="71"/>
        <w:rPr>
          <w:rFonts w:ascii="Cambria" w:hAnsi="Cambria"/>
          <w:sz w:val="20"/>
          <w:szCs w:val="20"/>
        </w:rPr>
      </w:pPr>
      <w:r w:rsidRPr="00284A56">
        <w:rPr>
          <w:rFonts w:ascii="Cambria" w:hAnsi="Cambria"/>
          <w:sz w:val="20"/>
          <w:szCs w:val="20"/>
        </w:rPr>
        <w:t xml:space="preserve">dostarczenie i zamontowanie </w:t>
      </w:r>
      <w:r w:rsidR="00FF4890">
        <w:rPr>
          <w:rFonts w:ascii="Cambria" w:hAnsi="Cambria"/>
          <w:sz w:val="20"/>
          <w:szCs w:val="20"/>
        </w:rPr>
        <w:t>platformy</w:t>
      </w:r>
      <w:r w:rsidRPr="00284A56">
        <w:rPr>
          <w:rFonts w:ascii="Cambria" w:hAnsi="Cambria"/>
          <w:sz w:val="20"/>
          <w:szCs w:val="20"/>
        </w:rPr>
        <w:t xml:space="preserve"> o parametrach oraz wyposażeniu spełniającym wymogi określone w SWZ: producent rok produkcji. . . . . . , typ (model)....</w:t>
      </w:r>
      <w:r w:rsidR="00B74AB5">
        <w:rPr>
          <w:rFonts w:ascii="Cambria" w:hAnsi="Cambria"/>
          <w:noProof/>
          <w:sz w:val="20"/>
          <w:szCs w:val="20"/>
        </w:rPr>
        <w:t>....</w:t>
      </w:r>
    </w:p>
    <w:p w14:paraId="231976C4" w14:textId="77777777" w:rsidR="00D56FFB" w:rsidRPr="00284A56" w:rsidRDefault="00D56FFB" w:rsidP="00D56FFB">
      <w:pPr>
        <w:ind w:left="601" w:right="71" w:firstLine="0"/>
        <w:rPr>
          <w:rFonts w:ascii="Cambria" w:hAnsi="Cambria"/>
          <w:sz w:val="20"/>
          <w:szCs w:val="20"/>
        </w:rPr>
      </w:pPr>
    </w:p>
    <w:p w14:paraId="762188ED" w14:textId="77777777" w:rsidR="00612410" w:rsidRPr="00284A56" w:rsidRDefault="006343F6">
      <w:pPr>
        <w:numPr>
          <w:ilvl w:val="1"/>
          <w:numId w:val="1"/>
        </w:numPr>
        <w:ind w:right="71"/>
        <w:rPr>
          <w:rFonts w:ascii="Cambria" w:hAnsi="Cambria"/>
          <w:sz w:val="20"/>
          <w:szCs w:val="20"/>
        </w:rPr>
      </w:pPr>
      <w:r w:rsidRPr="00284A56">
        <w:rPr>
          <w:rFonts w:ascii="Cambria" w:hAnsi="Cambria"/>
          <w:sz w:val="20"/>
          <w:szCs w:val="20"/>
        </w:rPr>
        <w:t>dokonanie pozytywnego odbioru technicznego urządzenia dźwigowego przez Urząd Dozoru Technicznego,</w:t>
      </w:r>
    </w:p>
    <w:p w14:paraId="7F8EF331" w14:textId="77777777" w:rsidR="00612410" w:rsidRPr="00284A56" w:rsidRDefault="006343F6">
      <w:pPr>
        <w:numPr>
          <w:ilvl w:val="1"/>
          <w:numId w:val="1"/>
        </w:numPr>
        <w:ind w:right="71"/>
        <w:rPr>
          <w:rFonts w:ascii="Cambria" w:hAnsi="Cambria"/>
          <w:sz w:val="20"/>
          <w:szCs w:val="20"/>
        </w:rPr>
      </w:pPr>
      <w:r w:rsidRPr="00284A56">
        <w:rPr>
          <w:rFonts w:ascii="Cambria" w:hAnsi="Cambria"/>
          <w:sz w:val="20"/>
          <w:szCs w:val="20"/>
        </w:rPr>
        <w:t>skoordynowania stosownych procedur odbiorowych Urzędu Dozoru Technicznego z przekazanymi Zamawiającemu:</w:t>
      </w:r>
    </w:p>
    <w:p w14:paraId="2A148BD3" w14:textId="77777777" w:rsidR="00612410" w:rsidRPr="00284A56" w:rsidRDefault="006343F6">
      <w:pPr>
        <w:numPr>
          <w:ilvl w:val="2"/>
          <w:numId w:val="1"/>
        </w:numPr>
        <w:spacing w:after="7"/>
        <w:ind w:right="71" w:hanging="281"/>
        <w:rPr>
          <w:rFonts w:ascii="Cambria" w:hAnsi="Cambria"/>
          <w:sz w:val="20"/>
          <w:szCs w:val="20"/>
        </w:rPr>
      </w:pPr>
      <w:r w:rsidRPr="00284A56">
        <w:rPr>
          <w:rFonts w:ascii="Cambria" w:hAnsi="Cambria"/>
          <w:sz w:val="20"/>
          <w:szCs w:val="20"/>
        </w:rPr>
        <w:t>dokumentacją powykonawczą rejestracyjną,</w:t>
      </w:r>
    </w:p>
    <w:p w14:paraId="7144DC37" w14:textId="77777777" w:rsidR="00612410" w:rsidRPr="00284A56" w:rsidRDefault="006343F6">
      <w:pPr>
        <w:numPr>
          <w:ilvl w:val="2"/>
          <w:numId w:val="1"/>
        </w:numPr>
        <w:ind w:right="71" w:hanging="281"/>
        <w:rPr>
          <w:rFonts w:ascii="Cambria" w:hAnsi="Cambria"/>
          <w:sz w:val="20"/>
          <w:szCs w:val="20"/>
        </w:rPr>
      </w:pPr>
      <w:r w:rsidRPr="00284A56">
        <w:rPr>
          <w:rFonts w:ascii="Cambria" w:hAnsi="Cambria"/>
          <w:sz w:val="20"/>
          <w:szCs w:val="20"/>
        </w:rPr>
        <w:t>protokołem dopuszczenia urządzenia do użytkowania,</w:t>
      </w:r>
    </w:p>
    <w:p w14:paraId="79C11D84" w14:textId="77777777" w:rsidR="00612410" w:rsidRPr="00284A56" w:rsidRDefault="006343F6">
      <w:pPr>
        <w:numPr>
          <w:ilvl w:val="2"/>
          <w:numId w:val="1"/>
        </w:numPr>
        <w:ind w:right="71" w:hanging="281"/>
        <w:rPr>
          <w:rFonts w:ascii="Cambria" w:hAnsi="Cambria"/>
          <w:sz w:val="20"/>
          <w:szCs w:val="20"/>
        </w:rPr>
      </w:pPr>
      <w:r w:rsidRPr="00284A56">
        <w:rPr>
          <w:rFonts w:ascii="Cambria" w:hAnsi="Cambria"/>
          <w:sz w:val="20"/>
          <w:szCs w:val="20"/>
        </w:rPr>
        <w:t>specyfikacją elementów dźwigu i czynności technologicznych, wraz z określeniem cykli czasowych, wg których występuje konieczność prowadzenia ich bieżącej konserwacji w okresie udzielonej gwarancji,</w:t>
      </w:r>
    </w:p>
    <w:p w14:paraId="009654C2" w14:textId="77777777" w:rsidR="00612410" w:rsidRPr="00284A56" w:rsidRDefault="006343F6">
      <w:pPr>
        <w:numPr>
          <w:ilvl w:val="1"/>
          <w:numId w:val="1"/>
        </w:numPr>
        <w:ind w:right="71"/>
        <w:rPr>
          <w:rFonts w:ascii="Cambria" w:hAnsi="Cambria"/>
          <w:sz w:val="20"/>
          <w:szCs w:val="20"/>
        </w:rPr>
      </w:pPr>
      <w:r w:rsidRPr="00284A56">
        <w:rPr>
          <w:rFonts w:ascii="Cambria" w:hAnsi="Cambria"/>
          <w:sz w:val="20"/>
          <w:szCs w:val="20"/>
        </w:rPr>
        <w:t>uruchomienia, testowania i zaprogramowania windy wg dyspozycji Zamawiającego,</w:t>
      </w:r>
    </w:p>
    <w:p w14:paraId="223E3713" w14:textId="77777777" w:rsidR="00612410" w:rsidRPr="00284A56" w:rsidRDefault="006343F6">
      <w:pPr>
        <w:numPr>
          <w:ilvl w:val="1"/>
          <w:numId w:val="1"/>
        </w:numPr>
        <w:ind w:right="71"/>
        <w:rPr>
          <w:rFonts w:ascii="Cambria" w:hAnsi="Cambria"/>
          <w:sz w:val="20"/>
          <w:szCs w:val="20"/>
        </w:rPr>
      </w:pPr>
      <w:r w:rsidRPr="00284A56">
        <w:rPr>
          <w:rFonts w:ascii="Cambria" w:hAnsi="Cambria"/>
          <w:sz w:val="20"/>
          <w:szCs w:val="20"/>
        </w:rPr>
        <w:t>bezpłatnego wykonywania w okresie udzielonej gwarancji czynności konserwacyjnych dźwigu w zakresie i terminach przewidzianych przez producenta.</w:t>
      </w:r>
    </w:p>
    <w:p w14:paraId="7F1C0D47" w14:textId="77777777" w:rsidR="00047703" w:rsidRDefault="006343F6" w:rsidP="00047703">
      <w:pPr>
        <w:numPr>
          <w:ilvl w:val="0"/>
          <w:numId w:val="1"/>
        </w:numPr>
        <w:spacing w:after="563"/>
        <w:ind w:right="71" w:hanging="288"/>
        <w:rPr>
          <w:rFonts w:ascii="Cambria" w:hAnsi="Cambria"/>
          <w:sz w:val="20"/>
          <w:szCs w:val="20"/>
        </w:rPr>
      </w:pPr>
      <w:r w:rsidRPr="00284A56">
        <w:rPr>
          <w:rFonts w:ascii="Cambria" w:hAnsi="Cambria"/>
          <w:sz w:val="20"/>
          <w:szCs w:val="20"/>
        </w:rPr>
        <w:t>Przedmiot umowy należy wykonać zgodnie z obowiązującymi przepisami prawa, sztuką budowlaną, wiedzą techniczną, zawartą z Zamawiającym umową oraz uzgodnieniami z Zamawiającym dokonanymi w trakcie realizacji przedmiotu umowy.</w:t>
      </w:r>
    </w:p>
    <w:p w14:paraId="19119082" w14:textId="0E8F34F3" w:rsidR="00612410" w:rsidRPr="00047703" w:rsidRDefault="00047703" w:rsidP="00047703">
      <w:pPr>
        <w:spacing w:after="563"/>
        <w:ind w:left="1843" w:right="71" w:firstLine="2410"/>
        <w:rPr>
          <w:rFonts w:ascii="Cambria" w:hAnsi="Cambria"/>
          <w:b/>
          <w:bCs/>
          <w:sz w:val="20"/>
          <w:szCs w:val="20"/>
        </w:rPr>
      </w:pPr>
      <w:r w:rsidRPr="00047703">
        <w:rPr>
          <w:rFonts w:ascii="Cambria" w:hAnsi="Cambria"/>
          <w:b/>
          <w:bCs/>
          <w:sz w:val="20"/>
          <w:szCs w:val="20"/>
        </w:rPr>
        <w:t>§</w:t>
      </w:r>
      <w:r>
        <w:rPr>
          <w:rFonts w:ascii="Cambria" w:hAnsi="Cambria"/>
          <w:b/>
          <w:bCs/>
          <w:sz w:val="20"/>
          <w:szCs w:val="20"/>
        </w:rPr>
        <w:t xml:space="preserve"> 3</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t xml:space="preserve">                                                                                             </w:t>
      </w:r>
      <w:r w:rsidR="006343F6" w:rsidRPr="00047703">
        <w:rPr>
          <w:rFonts w:ascii="Cambria" w:hAnsi="Cambria"/>
          <w:b/>
          <w:bCs/>
          <w:sz w:val="20"/>
          <w:szCs w:val="20"/>
        </w:rPr>
        <w:t>WYMAGANIA DOTYCZĄCE REALIZACJI PRZEDMIOTU UMOWY</w:t>
      </w:r>
    </w:p>
    <w:p w14:paraId="51E19674" w14:textId="39D5DD40" w:rsidR="00612410" w:rsidRPr="00B74AB5" w:rsidRDefault="006343F6" w:rsidP="00B74AB5">
      <w:pPr>
        <w:pStyle w:val="Akapitzlist"/>
        <w:numPr>
          <w:ilvl w:val="0"/>
          <w:numId w:val="27"/>
        </w:numPr>
        <w:spacing w:after="0"/>
        <w:ind w:right="71"/>
        <w:rPr>
          <w:rFonts w:ascii="Cambria" w:hAnsi="Cambria"/>
          <w:sz w:val="20"/>
          <w:szCs w:val="20"/>
        </w:rPr>
      </w:pPr>
      <w:r w:rsidRPr="00B74AB5">
        <w:rPr>
          <w:rFonts w:ascii="Cambria" w:hAnsi="Cambria"/>
          <w:sz w:val="20"/>
          <w:szCs w:val="20"/>
        </w:rPr>
        <w:t>Wykonawca zobowiązuje się podczas realizacji umowy na swój koszt:</w:t>
      </w:r>
    </w:p>
    <w:p w14:paraId="5655C811" w14:textId="77777777" w:rsidR="00612410" w:rsidRPr="00284A56" w:rsidRDefault="006343F6">
      <w:pPr>
        <w:numPr>
          <w:ilvl w:val="0"/>
          <w:numId w:val="3"/>
        </w:numPr>
        <w:ind w:left="595" w:right="71" w:hanging="238"/>
        <w:rPr>
          <w:rFonts w:ascii="Cambria" w:hAnsi="Cambria"/>
          <w:sz w:val="20"/>
          <w:szCs w:val="20"/>
        </w:rPr>
      </w:pPr>
      <w:r w:rsidRPr="00284A56">
        <w:rPr>
          <w:rFonts w:ascii="Cambria" w:hAnsi="Cambria"/>
          <w:sz w:val="20"/>
          <w:szCs w:val="20"/>
        </w:rPr>
        <w:t>zabezpieczyć teren robót i zapewnić warunki bezpieczeństwa oraz właściwą organizację robót;</w:t>
      </w:r>
    </w:p>
    <w:p w14:paraId="33E90B8B" w14:textId="77777777" w:rsidR="00612410" w:rsidRPr="00284A56" w:rsidRDefault="006343F6">
      <w:pPr>
        <w:numPr>
          <w:ilvl w:val="0"/>
          <w:numId w:val="3"/>
        </w:numPr>
        <w:ind w:left="595" w:right="71" w:hanging="238"/>
        <w:rPr>
          <w:rFonts w:ascii="Cambria" w:hAnsi="Cambria"/>
          <w:sz w:val="20"/>
          <w:szCs w:val="20"/>
        </w:rPr>
      </w:pPr>
      <w:r w:rsidRPr="00284A56">
        <w:rPr>
          <w:rFonts w:ascii="Cambria" w:hAnsi="Cambria"/>
          <w:sz w:val="20"/>
          <w:szCs w:val="20"/>
        </w:rPr>
        <w:t>oznakować oraz zabezpieczyć przejęty teren budowy na czas robót,</w:t>
      </w:r>
    </w:p>
    <w:p w14:paraId="0E6CA565" w14:textId="7635F50B" w:rsidR="00612410" w:rsidRPr="00284A56" w:rsidRDefault="006343F6">
      <w:pPr>
        <w:numPr>
          <w:ilvl w:val="0"/>
          <w:numId w:val="3"/>
        </w:numPr>
        <w:ind w:left="595" w:right="71" w:hanging="238"/>
        <w:rPr>
          <w:rFonts w:ascii="Cambria" w:hAnsi="Cambria"/>
          <w:sz w:val="20"/>
          <w:szCs w:val="20"/>
        </w:rPr>
      </w:pPr>
      <w:r w:rsidRPr="00284A56">
        <w:rPr>
          <w:rFonts w:ascii="Cambria" w:hAnsi="Cambria"/>
          <w:sz w:val="20"/>
          <w:szCs w:val="20"/>
        </w:rPr>
        <w:t>zorganizować zaplecze /jeśli konieczne/,</w:t>
      </w:r>
    </w:p>
    <w:p w14:paraId="7911DB9F" w14:textId="77777777" w:rsidR="00612410" w:rsidRPr="00284A56" w:rsidRDefault="006343F6">
      <w:pPr>
        <w:numPr>
          <w:ilvl w:val="0"/>
          <w:numId w:val="3"/>
        </w:numPr>
        <w:ind w:left="595" w:right="71" w:hanging="238"/>
        <w:rPr>
          <w:rFonts w:ascii="Cambria" w:hAnsi="Cambria"/>
          <w:sz w:val="20"/>
          <w:szCs w:val="20"/>
        </w:rPr>
      </w:pPr>
      <w:r w:rsidRPr="00284A56">
        <w:rPr>
          <w:rFonts w:ascii="Cambria" w:hAnsi="Cambria"/>
          <w:sz w:val="20"/>
          <w:szCs w:val="20"/>
        </w:rPr>
        <w:t>bieżącego wywozu materiałów nieużytecznych z terenu budowy,</w:t>
      </w:r>
    </w:p>
    <w:p w14:paraId="3D234AFD" w14:textId="77777777" w:rsidR="00612410" w:rsidRPr="00284A56" w:rsidRDefault="006343F6">
      <w:pPr>
        <w:numPr>
          <w:ilvl w:val="0"/>
          <w:numId w:val="3"/>
        </w:numPr>
        <w:ind w:left="595" w:right="71" w:hanging="238"/>
        <w:rPr>
          <w:rFonts w:ascii="Cambria" w:hAnsi="Cambria"/>
          <w:sz w:val="20"/>
          <w:szCs w:val="20"/>
        </w:rPr>
      </w:pPr>
      <w:r w:rsidRPr="00284A56">
        <w:rPr>
          <w:rFonts w:ascii="Cambria" w:hAnsi="Cambria"/>
          <w:sz w:val="20"/>
          <w:szCs w:val="20"/>
        </w:rPr>
        <w:t>wykonać roboty naprawcze infrastruktury technicznej, której stan techniczny na skutek realizacji robót uległ pogorszeniu, w tym roboty odtworzeniowe,</w:t>
      </w:r>
    </w:p>
    <w:p w14:paraId="0E0098DD" w14:textId="77777777" w:rsidR="00612410" w:rsidRPr="00284A56" w:rsidRDefault="006343F6">
      <w:pPr>
        <w:numPr>
          <w:ilvl w:val="0"/>
          <w:numId w:val="3"/>
        </w:numPr>
        <w:spacing w:after="0"/>
        <w:ind w:left="595" w:right="71" w:hanging="238"/>
        <w:rPr>
          <w:rFonts w:ascii="Cambria" w:hAnsi="Cambria"/>
          <w:sz w:val="20"/>
          <w:szCs w:val="20"/>
        </w:rPr>
      </w:pPr>
      <w:r w:rsidRPr="00284A56">
        <w:rPr>
          <w:rFonts w:ascii="Cambria" w:hAnsi="Cambria"/>
          <w:sz w:val="20"/>
          <w:szCs w:val="20"/>
        </w:rPr>
        <w:t>dostarczyć karty odpadów na utylizowane elementy pochodzące z demontażu.</w:t>
      </w:r>
    </w:p>
    <w:p w14:paraId="47F51EAA" w14:textId="77777777" w:rsidR="00612410" w:rsidRPr="00284A56" w:rsidRDefault="006343F6">
      <w:pPr>
        <w:numPr>
          <w:ilvl w:val="0"/>
          <w:numId w:val="4"/>
        </w:numPr>
        <w:ind w:right="71"/>
        <w:rPr>
          <w:rFonts w:ascii="Cambria" w:hAnsi="Cambria"/>
          <w:sz w:val="20"/>
          <w:szCs w:val="20"/>
        </w:rPr>
      </w:pPr>
      <w:r w:rsidRPr="00284A56">
        <w:rPr>
          <w:rFonts w:ascii="Cambria" w:hAnsi="Cambria"/>
          <w:sz w:val="20"/>
          <w:szCs w:val="20"/>
        </w:rPr>
        <w:t>Wykonawca zabezpieczy utrzymanie porządku na terenie prowadzonych prac, a w szczególności ochronę mienia i bezpieczeństwa ppoż. oraz przestrzegania przepisów BHP.</w:t>
      </w:r>
    </w:p>
    <w:p w14:paraId="21A64B6F" w14:textId="77777777" w:rsidR="00612410" w:rsidRPr="00115ABE" w:rsidRDefault="006343F6">
      <w:pPr>
        <w:numPr>
          <w:ilvl w:val="0"/>
          <w:numId w:val="4"/>
        </w:numPr>
        <w:ind w:right="71"/>
        <w:rPr>
          <w:rFonts w:ascii="Cambria" w:hAnsi="Cambria"/>
          <w:color w:val="auto"/>
          <w:sz w:val="20"/>
          <w:szCs w:val="20"/>
        </w:rPr>
      </w:pPr>
      <w:r w:rsidRPr="00115ABE">
        <w:rPr>
          <w:rFonts w:ascii="Cambria" w:hAnsi="Cambria"/>
          <w:color w:val="auto"/>
          <w:sz w:val="20"/>
          <w:szCs w:val="20"/>
        </w:rPr>
        <w:t>Wykonawca zobowiązuje się przekazać Zamawiającemu (najpóźniej jeden dzień przed rozpoczęciem realizacji prac, lub w przypadku zmiany jeden dzień przed przystąpieniem nowej osoby do pracy w budynku urzędu) wykaz osób które będą realizować w jego imieniu przedmiot umowy oraz wykaz osób uprawnionych do bieżącego kontrolowania jakości i sposobu realizacji prac.</w:t>
      </w:r>
    </w:p>
    <w:p w14:paraId="03A8957A" w14:textId="30DB73D1" w:rsidR="00612410" w:rsidRPr="00284A56" w:rsidRDefault="006343F6">
      <w:pPr>
        <w:numPr>
          <w:ilvl w:val="0"/>
          <w:numId w:val="4"/>
        </w:numPr>
        <w:ind w:right="71"/>
        <w:rPr>
          <w:rFonts w:ascii="Cambria" w:hAnsi="Cambria"/>
          <w:sz w:val="20"/>
          <w:szCs w:val="20"/>
        </w:rPr>
      </w:pPr>
      <w:r w:rsidRPr="00284A56">
        <w:rPr>
          <w:rFonts w:ascii="Cambria" w:hAnsi="Cambria"/>
          <w:sz w:val="20"/>
          <w:szCs w:val="20"/>
        </w:rPr>
        <w:t xml:space="preserve">W związku z tym, iż realizacja przedmiotu zamówienia będzie prowadzona w czynnym obiekcie, należy zwrócić szczególną uwagę na zapewnienie sprawnego funkcjonowania </w:t>
      </w:r>
      <w:r w:rsidR="00FF4890">
        <w:rPr>
          <w:rFonts w:ascii="Cambria" w:hAnsi="Cambria"/>
          <w:sz w:val="20"/>
          <w:szCs w:val="20"/>
        </w:rPr>
        <w:t>Ośrodka Zdrowia</w:t>
      </w:r>
      <w:r w:rsidRPr="00284A56">
        <w:rPr>
          <w:rFonts w:ascii="Cambria" w:hAnsi="Cambria"/>
          <w:sz w:val="20"/>
          <w:szCs w:val="20"/>
        </w:rPr>
        <w:t xml:space="preserve"> </w:t>
      </w:r>
      <w:r w:rsidR="00F4143B">
        <w:rPr>
          <w:rFonts w:ascii="Cambria" w:hAnsi="Cambria"/>
          <w:sz w:val="20"/>
          <w:szCs w:val="20"/>
        </w:rPr>
        <w:t>przy</w:t>
      </w:r>
      <w:r w:rsidR="00F4143B" w:rsidRPr="00284A56">
        <w:rPr>
          <w:rFonts w:ascii="Cambria" w:hAnsi="Cambria"/>
          <w:sz w:val="20"/>
          <w:szCs w:val="20"/>
        </w:rPr>
        <w:t xml:space="preserve"> którym wykonywane będą roboty i uwzględnić ten fakt w harmonogramie prac </w:t>
      </w:r>
      <w:r w:rsidRPr="00284A56">
        <w:rPr>
          <w:rFonts w:ascii="Cambria" w:hAnsi="Cambria"/>
          <w:sz w:val="20"/>
          <w:szCs w:val="20"/>
        </w:rPr>
        <w:t>oraz ustalić godziny pracy z przedstawicielem Urzędu,</w:t>
      </w:r>
      <w:r w:rsidR="00F4143B">
        <w:rPr>
          <w:rFonts w:ascii="Cambria" w:hAnsi="Cambria"/>
          <w:sz w:val="20"/>
          <w:szCs w:val="20"/>
        </w:rPr>
        <w:t xml:space="preserve"> </w:t>
      </w:r>
      <w:r w:rsidRPr="00284A56">
        <w:rPr>
          <w:rFonts w:ascii="Cambria" w:hAnsi="Cambria"/>
          <w:sz w:val="20"/>
          <w:szCs w:val="20"/>
        </w:rPr>
        <w:t>Prowadzone prace nie mogą zakłócać normalnego</w:t>
      </w:r>
      <w:r w:rsidR="00F4143B">
        <w:rPr>
          <w:rFonts w:ascii="Cambria" w:hAnsi="Cambria"/>
          <w:sz w:val="20"/>
          <w:szCs w:val="20"/>
        </w:rPr>
        <w:t xml:space="preserve"> </w:t>
      </w:r>
      <w:r w:rsidRPr="00284A56">
        <w:rPr>
          <w:rFonts w:ascii="Cambria" w:hAnsi="Cambria"/>
          <w:sz w:val="20"/>
          <w:szCs w:val="20"/>
        </w:rPr>
        <w:t>funkcjonowania</w:t>
      </w:r>
      <w:r w:rsidR="00F4143B">
        <w:rPr>
          <w:rFonts w:ascii="Cambria" w:hAnsi="Cambria"/>
          <w:sz w:val="20"/>
          <w:szCs w:val="20"/>
        </w:rPr>
        <w:t xml:space="preserve"> Ośrodka Zdrowia</w:t>
      </w:r>
      <w:r w:rsidRPr="00284A56">
        <w:rPr>
          <w:rFonts w:ascii="Cambria" w:hAnsi="Cambria"/>
          <w:sz w:val="20"/>
          <w:szCs w:val="20"/>
        </w:rPr>
        <w:t>. Bezwzględnie należy zabezpieczyć teren zajęty w sposób uniemożliwiający wejście osobom postronnym.</w:t>
      </w:r>
    </w:p>
    <w:p w14:paraId="757B2CFA" w14:textId="55784B58" w:rsidR="00612410" w:rsidRPr="00284A56" w:rsidRDefault="00F4143B">
      <w:pPr>
        <w:ind w:left="421" w:right="7"/>
        <w:rPr>
          <w:rFonts w:ascii="Cambria" w:hAnsi="Cambria"/>
          <w:sz w:val="20"/>
          <w:szCs w:val="20"/>
        </w:rPr>
      </w:pPr>
      <w:r>
        <w:rPr>
          <w:rFonts w:ascii="Cambria" w:hAnsi="Cambria"/>
          <w:sz w:val="20"/>
          <w:szCs w:val="20"/>
        </w:rPr>
        <w:t>5</w:t>
      </w:r>
      <w:r w:rsidR="006343F6" w:rsidRPr="00284A56">
        <w:rPr>
          <w:rFonts w:ascii="Cambria" w:hAnsi="Cambria"/>
          <w:sz w:val="20"/>
          <w:szCs w:val="20"/>
        </w:rPr>
        <w:t>. Wykonawca zobowiązuje się zapewnić zgodne z przepisami i faktycznymi wymaganiami warunki bezpieczeństwa i higieny pracy zarówno na terenie prowadzonych prac, jak i w innych sytuacjach pozostających w związku z nimi.</w:t>
      </w:r>
    </w:p>
    <w:p w14:paraId="37E13BD4" w14:textId="615881C3" w:rsidR="00A20510" w:rsidRDefault="006343F6" w:rsidP="00A20510">
      <w:pPr>
        <w:spacing w:after="636"/>
        <w:ind w:left="346" w:right="71" w:hanging="231"/>
        <w:rPr>
          <w:rFonts w:ascii="Cambria" w:hAnsi="Cambria"/>
          <w:sz w:val="20"/>
          <w:szCs w:val="20"/>
        </w:rPr>
      </w:pPr>
      <w:r w:rsidRPr="00284A56">
        <w:rPr>
          <w:rFonts w:ascii="Cambria" w:hAnsi="Cambria"/>
          <w:sz w:val="20"/>
          <w:szCs w:val="20"/>
        </w:rPr>
        <w:t>6. Wykonawca ponosi pełną odpowiedzialność za szkody powstałe na terenie wykonywanych prac lub w związku z tymi pracami.</w:t>
      </w:r>
      <w:r w:rsidR="00F4143B">
        <w:rPr>
          <w:rFonts w:ascii="Cambria" w:hAnsi="Cambria"/>
          <w:sz w:val="20"/>
          <w:szCs w:val="20"/>
        </w:rPr>
        <w:t xml:space="preserve"> </w:t>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p>
    <w:p w14:paraId="1B76FDEB" w14:textId="77777777" w:rsidR="00A20510" w:rsidRDefault="00A20510" w:rsidP="00A20510">
      <w:pPr>
        <w:spacing w:after="636"/>
        <w:ind w:left="346" w:right="71" w:hanging="231"/>
        <w:rPr>
          <w:rFonts w:ascii="Cambria" w:hAnsi="Cambria"/>
          <w:sz w:val="20"/>
          <w:szCs w:val="20"/>
        </w:rPr>
      </w:pPr>
    </w:p>
    <w:p w14:paraId="7B5E1D93" w14:textId="5C175DBB" w:rsidR="00612410" w:rsidRPr="00F4143B" w:rsidRDefault="00A20510" w:rsidP="00A20510">
      <w:pPr>
        <w:spacing w:after="636"/>
        <w:ind w:left="2832" w:right="71" w:firstLine="708"/>
        <w:rPr>
          <w:rFonts w:ascii="Cambria" w:hAnsi="Cambria"/>
          <w:sz w:val="20"/>
          <w:szCs w:val="20"/>
        </w:rPr>
      </w:pPr>
      <w:r>
        <w:rPr>
          <w:rFonts w:ascii="Cambria" w:hAnsi="Cambria"/>
          <w:b/>
          <w:bCs/>
          <w:sz w:val="20"/>
          <w:szCs w:val="20"/>
        </w:rPr>
        <w:lastRenderedPageBreak/>
        <w:t xml:space="preserve">           </w:t>
      </w:r>
      <w:r w:rsidR="00F4143B" w:rsidRPr="00F4143B">
        <w:rPr>
          <w:rFonts w:ascii="Cambria" w:hAnsi="Cambria"/>
          <w:b/>
          <w:bCs/>
          <w:sz w:val="20"/>
          <w:szCs w:val="20"/>
        </w:rPr>
        <w:t>§ 4</w:t>
      </w:r>
      <w:r w:rsidR="00F4143B">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006343F6" w:rsidRPr="00F4143B">
        <w:rPr>
          <w:rFonts w:ascii="Cambria" w:hAnsi="Cambria"/>
          <w:b/>
          <w:bCs/>
          <w:sz w:val="20"/>
          <w:szCs w:val="20"/>
        </w:rPr>
        <w:t xml:space="preserve">MATERIAŁY </w:t>
      </w:r>
      <w:r w:rsidR="00497552">
        <w:rPr>
          <w:rFonts w:ascii="Cambria" w:hAnsi="Cambria"/>
          <w:b/>
          <w:bCs/>
          <w:sz w:val="20"/>
          <w:szCs w:val="20"/>
        </w:rPr>
        <w:t>I</w:t>
      </w:r>
      <w:r w:rsidR="006343F6" w:rsidRPr="00F4143B">
        <w:rPr>
          <w:rFonts w:ascii="Cambria" w:hAnsi="Cambria"/>
          <w:b/>
          <w:bCs/>
          <w:sz w:val="20"/>
          <w:szCs w:val="20"/>
        </w:rPr>
        <w:t xml:space="preserve"> URZĄDZENIA</w:t>
      </w:r>
    </w:p>
    <w:p w14:paraId="64A1971F" w14:textId="7BC94521" w:rsidR="00612410" w:rsidRPr="00284A56" w:rsidRDefault="00B74AB5">
      <w:pPr>
        <w:spacing w:after="59"/>
        <w:ind w:left="334" w:right="71"/>
        <w:rPr>
          <w:rFonts w:ascii="Cambria" w:hAnsi="Cambria"/>
          <w:sz w:val="20"/>
          <w:szCs w:val="20"/>
        </w:rPr>
      </w:pPr>
      <w:r>
        <w:rPr>
          <w:rFonts w:ascii="Cambria" w:hAnsi="Cambria"/>
          <w:sz w:val="20"/>
          <w:szCs w:val="20"/>
        </w:rPr>
        <w:t xml:space="preserve">1. </w:t>
      </w:r>
      <w:r w:rsidR="006343F6" w:rsidRPr="00284A56">
        <w:rPr>
          <w:rFonts w:ascii="Cambria" w:hAnsi="Cambria"/>
          <w:sz w:val="20"/>
          <w:szCs w:val="20"/>
        </w:rPr>
        <w:t>Przedmiot umowy winien być wykonany z materiałów oraz urządzeń własnych Wykonawcy. Wykonawca dostarczy na teren budowy wszystkie materiały i urządzenia, określone, co do rodzaju, standardu i ilości niezbędnej do prawidłowego wykonania przedmiotu zamówienia oraz ponosi za nie pełną odpowiedzialność.</w:t>
      </w:r>
    </w:p>
    <w:p w14:paraId="262F70E1" w14:textId="250B9694" w:rsidR="00612410" w:rsidRPr="00284A56" w:rsidRDefault="006343F6">
      <w:pPr>
        <w:numPr>
          <w:ilvl w:val="0"/>
          <w:numId w:val="5"/>
        </w:numPr>
        <w:spacing w:after="53"/>
        <w:ind w:right="71" w:hanging="281"/>
        <w:rPr>
          <w:rFonts w:ascii="Cambria" w:hAnsi="Cambria"/>
          <w:sz w:val="20"/>
          <w:szCs w:val="20"/>
        </w:rPr>
      </w:pPr>
      <w:r w:rsidRPr="00284A56">
        <w:rPr>
          <w:rFonts w:ascii="Cambria" w:hAnsi="Cambria"/>
          <w:sz w:val="20"/>
          <w:szCs w:val="20"/>
        </w:rPr>
        <w:t xml:space="preserve">Materiały i urządzenia, o których mowa w ust. l, muszą być nieużywane i fabrycznie nowe oraz odpowiadać, co do jakości, wymogom dotyczącym wyrobów dopuszczonych do obrotu i stosowania w budownictwie, a także wymaganiom jakościowym określonym w dokumentacji projektowej </w:t>
      </w:r>
      <w:r w:rsidR="0074535A">
        <w:rPr>
          <w:rFonts w:ascii="Cambria" w:hAnsi="Cambria"/>
          <w:sz w:val="20"/>
          <w:szCs w:val="20"/>
        </w:rPr>
        <w:t xml:space="preserve">                                     </w:t>
      </w:r>
      <w:r w:rsidRPr="00284A56">
        <w:rPr>
          <w:rFonts w:ascii="Cambria" w:hAnsi="Cambria"/>
          <w:sz w:val="20"/>
          <w:szCs w:val="20"/>
        </w:rPr>
        <w:t>i specyfikacji technicznej wykonania i odbioru robót budowlanych.</w:t>
      </w:r>
    </w:p>
    <w:p w14:paraId="050A41CE" w14:textId="77777777" w:rsidR="00612410" w:rsidRPr="00284A56" w:rsidRDefault="006343F6" w:rsidP="00A9712B">
      <w:pPr>
        <w:numPr>
          <w:ilvl w:val="0"/>
          <w:numId w:val="5"/>
        </w:numPr>
        <w:spacing w:after="5" w:line="276" w:lineRule="auto"/>
        <w:ind w:right="71" w:hanging="281"/>
        <w:rPr>
          <w:rFonts w:ascii="Cambria" w:hAnsi="Cambria"/>
          <w:sz w:val="20"/>
          <w:szCs w:val="20"/>
        </w:rPr>
      </w:pPr>
      <w:r w:rsidRPr="00284A56">
        <w:rPr>
          <w:rFonts w:ascii="Cambria" w:hAnsi="Cambria"/>
          <w:sz w:val="20"/>
          <w:szCs w:val="20"/>
        </w:rPr>
        <w:t>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14:paraId="798B8BBF" w14:textId="10AA2E58" w:rsidR="00612410" w:rsidRPr="00F4143B" w:rsidRDefault="006343F6" w:rsidP="00F4143B">
      <w:pPr>
        <w:numPr>
          <w:ilvl w:val="0"/>
          <w:numId w:val="5"/>
        </w:numPr>
        <w:ind w:right="71" w:hanging="281"/>
        <w:rPr>
          <w:rFonts w:ascii="Cambria" w:hAnsi="Cambria"/>
          <w:sz w:val="20"/>
          <w:szCs w:val="20"/>
        </w:rPr>
      </w:pPr>
      <w:r w:rsidRPr="00284A56">
        <w:rPr>
          <w:rFonts w:ascii="Cambria" w:hAnsi="Cambria"/>
          <w:sz w:val="20"/>
          <w:szCs w:val="20"/>
        </w:rPr>
        <w:t xml:space="preserve">Materiały zdemontowane lub zniszczone w trakcie robót </w:t>
      </w:r>
      <w:r w:rsidR="00F4143B">
        <w:rPr>
          <w:rFonts w:ascii="Cambria" w:hAnsi="Cambria"/>
          <w:sz w:val="20"/>
          <w:szCs w:val="20"/>
        </w:rPr>
        <w:t>montażowych</w:t>
      </w:r>
      <w:r w:rsidRPr="00284A56">
        <w:rPr>
          <w:rFonts w:ascii="Cambria" w:hAnsi="Cambria"/>
          <w:sz w:val="20"/>
          <w:szCs w:val="20"/>
        </w:rPr>
        <w:t>, stanowią własność Wykonawcy i zostaną przez niego wykorzystane lub usunięte na</w:t>
      </w:r>
      <w:r w:rsidR="00F4143B">
        <w:rPr>
          <w:rFonts w:ascii="Cambria" w:hAnsi="Cambria"/>
          <w:sz w:val="20"/>
          <w:szCs w:val="20"/>
        </w:rPr>
        <w:t xml:space="preserve"> </w:t>
      </w:r>
      <w:r w:rsidRPr="00284A56">
        <w:rPr>
          <w:rFonts w:ascii="Cambria" w:hAnsi="Cambria"/>
          <w:sz w:val="20"/>
          <w:szCs w:val="20"/>
        </w:rPr>
        <w:t>jego własny koszt. Materiały z rozbiórki lub inne odpady winny być usunięte poza teren budowy przy przestrzeganiu przepisów ustawy z dnia 14 grudnia 2012 r. o odpadach (tekst jednolity z 2020</w:t>
      </w:r>
      <w:r w:rsidRPr="00F4143B">
        <w:rPr>
          <w:rFonts w:ascii="Cambria" w:hAnsi="Cambria"/>
          <w:sz w:val="20"/>
          <w:szCs w:val="20"/>
        </w:rPr>
        <w:t>r. Dz. U. poz. 797, ze. zm.).</w:t>
      </w:r>
    </w:p>
    <w:p w14:paraId="40177448" w14:textId="77777777" w:rsidR="00F4143B" w:rsidRDefault="00F4143B" w:rsidP="00F4143B">
      <w:pPr>
        <w:pStyle w:val="Nagwek1"/>
        <w:ind w:left="0" w:right="180" w:firstLine="708"/>
        <w:rPr>
          <w:rFonts w:ascii="Cambria" w:hAnsi="Cambria"/>
          <w:b/>
          <w:bCs/>
          <w:sz w:val="20"/>
          <w:szCs w:val="20"/>
        </w:rPr>
      </w:pPr>
    </w:p>
    <w:p w14:paraId="738BDB0D" w14:textId="0F06AC12" w:rsidR="00F4143B" w:rsidRDefault="00F4143B" w:rsidP="00F4143B">
      <w:pPr>
        <w:pStyle w:val="Nagwek1"/>
        <w:ind w:left="3540" w:right="180" w:firstLine="708"/>
        <w:jc w:val="both"/>
        <w:rPr>
          <w:rFonts w:ascii="Cambria" w:hAnsi="Cambria"/>
          <w:b/>
          <w:bCs/>
          <w:sz w:val="20"/>
          <w:szCs w:val="20"/>
        </w:rPr>
      </w:pPr>
      <w:r>
        <w:rPr>
          <w:rFonts w:ascii="Cambria" w:hAnsi="Cambria"/>
          <w:b/>
          <w:bCs/>
          <w:sz w:val="20"/>
          <w:szCs w:val="20"/>
        </w:rPr>
        <w:t>§ 5</w:t>
      </w:r>
    </w:p>
    <w:p w14:paraId="797D1419" w14:textId="79B0E9C3" w:rsidR="00612410" w:rsidRDefault="006343F6" w:rsidP="00F4143B">
      <w:pPr>
        <w:pStyle w:val="Nagwek1"/>
        <w:ind w:left="2832" w:right="180" w:firstLine="708"/>
        <w:jc w:val="both"/>
        <w:rPr>
          <w:rFonts w:ascii="Cambria" w:hAnsi="Cambria"/>
          <w:b/>
          <w:bCs/>
          <w:sz w:val="20"/>
          <w:szCs w:val="20"/>
        </w:rPr>
      </w:pPr>
      <w:r w:rsidRPr="00F4143B">
        <w:rPr>
          <w:rFonts w:ascii="Cambria" w:hAnsi="Cambria"/>
          <w:b/>
          <w:bCs/>
          <w:sz w:val="20"/>
          <w:szCs w:val="20"/>
        </w:rPr>
        <w:t>TERMIN WYKONANIA</w:t>
      </w:r>
    </w:p>
    <w:p w14:paraId="214BF2DE" w14:textId="77777777" w:rsidR="00F4143B" w:rsidRPr="00F4143B" w:rsidRDefault="00F4143B" w:rsidP="00F4143B"/>
    <w:p w14:paraId="4E78EAB5" w14:textId="298F2CD8" w:rsidR="00612410" w:rsidRPr="00B74AB5" w:rsidRDefault="006343F6" w:rsidP="00B74AB5">
      <w:pPr>
        <w:pStyle w:val="Akapitzlist"/>
        <w:numPr>
          <w:ilvl w:val="0"/>
          <w:numId w:val="6"/>
        </w:numPr>
        <w:spacing w:after="4"/>
        <w:ind w:right="71"/>
        <w:rPr>
          <w:rFonts w:ascii="Cambria" w:hAnsi="Cambria"/>
          <w:sz w:val="20"/>
          <w:szCs w:val="20"/>
        </w:rPr>
      </w:pPr>
      <w:r w:rsidRPr="00B74AB5">
        <w:rPr>
          <w:rFonts w:ascii="Cambria" w:hAnsi="Cambria"/>
          <w:sz w:val="20"/>
          <w:szCs w:val="20"/>
        </w:rPr>
        <w:t xml:space="preserve">Wykonawca zobowiązuje się wykonać przedmiot umowy w terminie </w:t>
      </w:r>
      <w:r w:rsidR="0020377E">
        <w:rPr>
          <w:rFonts w:ascii="Cambria" w:hAnsi="Cambria"/>
          <w:b/>
          <w:bCs/>
          <w:sz w:val="20"/>
          <w:szCs w:val="20"/>
        </w:rPr>
        <w:t>22.11.2021 r.</w:t>
      </w:r>
      <w:r w:rsidRPr="00B74AB5">
        <w:rPr>
          <w:rFonts w:ascii="Cambria" w:hAnsi="Cambria"/>
          <w:sz w:val="20"/>
          <w:szCs w:val="20"/>
        </w:rPr>
        <w:t xml:space="preserve"> od dnia podpisania umowy (w tym uzyskania pozytywnego odbioru technicznego urządzenia dźwigowego przez Urząd Dozoru Technicznego).</w:t>
      </w:r>
    </w:p>
    <w:p w14:paraId="0FD103B0" w14:textId="77777777" w:rsidR="00612410" w:rsidRPr="00284A56" w:rsidRDefault="006343F6">
      <w:pPr>
        <w:numPr>
          <w:ilvl w:val="0"/>
          <w:numId w:val="6"/>
        </w:numPr>
        <w:ind w:right="71" w:hanging="281"/>
        <w:rPr>
          <w:rFonts w:ascii="Cambria" w:hAnsi="Cambria"/>
          <w:sz w:val="20"/>
          <w:szCs w:val="20"/>
        </w:rPr>
      </w:pPr>
      <w:r w:rsidRPr="00284A56">
        <w:rPr>
          <w:rFonts w:ascii="Cambria" w:hAnsi="Cambria"/>
          <w:sz w:val="20"/>
          <w:szCs w:val="20"/>
        </w:rPr>
        <w:t>Zamawiający przekaże teren budowy w terminie 7 dni od daty zawarcia umowy.</w:t>
      </w:r>
    </w:p>
    <w:p w14:paraId="3EC5FB69" w14:textId="23B55734" w:rsidR="00612410" w:rsidRPr="00F4143B" w:rsidRDefault="006343F6" w:rsidP="00F4143B">
      <w:pPr>
        <w:numPr>
          <w:ilvl w:val="0"/>
          <w:numId w:val="6"/>
        </w:numPr>
        <w:spacing w:after="600"/>
        <w:ind w:right="71" w:hanging="281"/>
        <w:rPr>
          <w:rFonts w:ascii="Cambria" w:hAnsi="Cambria"/>
          <w:sz w:val="20"/>
          <w:szCs w:val="20"/>
        </w:rPr>
      </w:pPr>
      <w:r w:rsidRPr="00284A56">
        <w:rPr>
          <w:rFonts w:ascii="Cambria" w:hAnsi="Cambria"/>
          <w:sz w:val="20"/>
          <w:szCs w:val="20"/>
        </w:rPr>
        <w:t xml:space="preserve">Za dzień wykonania przedmiotu umowy przyjmuje się dzień pisemnego powiadomienia Zamawiającego przez Wykonawcę o zakończeniu montażu </w:t>
      </w:r>
      <w:r w:rsidR="00FA79A0">
        <w:rPr>
          <w:rFonts w:ascii="Cambria" w:hAnsi="Cambria"/>
          <w:sz w:val="20"/>
          <w:szCs w:val="20"/>
        </w:rPr>
        <w:t>platformy samonośnej</w:t>
      </w:r>
      <w:r w:rsidRPr="00284A56">
        <w:rPr>
          <w:rFonts w:ascii="Cambria" w:hAnsi="Cambria"/>
          <w:sz w:val="20"/>
          <w:szCs w:val="20"/>
        </w:rPr>
        <w:t xml:space="preserve"> i wykonaniu niezbędnych robót budowlanych, złożenia niezbędnej dokumentacji i gotowości do odbioru końcowego</w:t>
      </w:r>
      <w:r w:rsidR="00115ABE">
        <w:rPr>
          <w:rFonts w:ascii="Cambria" w:hAnsi="Cambria"/>
          <w:sz w:val="20"/>
          <w:szCs w:val="20"/>
        </w:rPr>
        <w:t>.</w:t>
      </w:r>
      <w:r w:rsidRPr="00284A56">
        <w:rPr>
          <w:rFonts w:ascii="Cambria" w:hAnsi="Cambria"/>
          <w:sz w:val="20"/>
          <w:szCs w:val="20"/>
        </w:rPr>
        <w:t>. W przypadku nie dokonania przez Zamawiającego odbioru przedmiotu umowy z powodu istnienia istotnych wad uniemożliwiających użytkowanie przedmiotu umowy zgodnie z przeznaczeniem, uznaje się, że termin wykonania przedmiotu umowy określony w ust. I nie został dotrzymany, w takim przypadku, za dzień wykonania przedmiotu umowy przyjmuje się dzień pisemnego powiadomienia Zamawiającego przez Wykonawcę o usunięciu wszystkich wad stwierdzonych podczas czynności odbiorowych.</w:t>
      </w:r>
      <w:r w:rsidR="00F4143B">
        <w:rPr>
          <w:rFonts w:ascii="Cambria" w:hAnsi="Cambria"/>
          <w:sz w:val="20"/>
          <w:szCs w:val="20"/>
        </w:rPr>
        <w:t xml:space="preserve"> </w:t>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115ABE">
        <w:rPr>
          <w:rFonts w:ascii="Cambria" w:hAnsi="Cambria"/>
          <w:sz w:val="20"/>
          <w:szCs w:val="20"/>
        </w:rPr>
        <w:tab/>
      </w:r>
      <w:r w:rsidR="00115ABE">
        <w:rPr>
          <w:rFonts w:ascii="Cambria" w:hAnsi="Cambria"/>
          <w:sz w:val="20"/>
          <w:szCs w:val="20"/>
        </w:rPr>
        <w:tab/>
      </w:r>
      <w:r w:rsidR="00115ABE">
        <w:rPr>
          <w:rFonts w:ascii="Cambria" w:hAnsi="Cambria"/>
          <w:sz w:val="20"/>
          <w:szCs w:val="20"/>
        </w:rPr>
        <w:tab/>
      </w:r>
      <w:r w:rsidR="00115ABE">
        <w:rPr>
          <w:rFonts w:ascii="Cambria" w:hAnsi="Cambria"/>
          <w:sz w:val="20"/>
          <w:szCs w:val="20"/>
        </w:rPr>
        <w:tab/>
      </w:r>
      <w:r w:rsidR="00115ABE">
        <w:rPr>
          <w:rFonts w:ascii="Cambria" w:hAnsi="Cambria"/>
          <w:sz w:val="20"/>
          <w:szCs w:val="20"/>
        </w:rPr>
        <w:tab/>
      </w:r>
      <w:r w:rsidR="00F4143B">
        <w:rPr>
          <w:rFonts w:ascii="Cambria" w:hAnsi="Cambria"/>
          <w:sz w:val="20"/>
          <w:szCs w:val="20"/>
        </w:rPr>
        <w:tab/>
      </w:r>
      <w:r w:rsidR="00F4143B" w:rsidRPr="00F4143B">
        <w:rPr>
          <w:rFonts w:ascii="Cambria" w:hAnsi="Cambria"/>
          <w:b/>
          <w:bCs/>
          <w:sz w:val="20"/>
          <w:szCs w:val="20"/>
        </w:rPr>
        <w:t>§ 6</w:t>
      </w:r>
      <w:r w:rsidR="00F4143B" w:rsidRPr="00F4143B">
        <w:rPr>
          <w:rFonts w:ascii="Cambria" w:hAnsi="Cambria"/>
          <w:b/>
          <w:bCs/>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00F4143B">
        <w:rPr>
          <w:rFonts w:ascii="Cambria" w:hAnsi="Cambria"/>
          <w:sz w:val="20"/>
          <w:szCs w:val="20"/>
        </w:rPr>
        <w:tab/>
      </w:r>
      <w:r w:rsidRPr="00F4143B">
        <w:rPr>
          <w:rFonts w:ascii="Cambria" w:hAnsi="Cambria"/>
          <w:b/>
          <w:bCs/>
          <w:sz w:val="20"/>
          <w:szCs w:val="20"/>
        </w:rPr>
        <w:t>WYNAGRODZENIE</w:t>
      </w:r>
    </w:p>
    <w:p w14:paraId="4C4ABB78" w14:textId="6B7A9D32" w:rsidR="00612410" w:rsidRPr="00B74AB5" w:rsidRDefault="006343F6" w:rsidP="00B74AB5">
      <w:pPr>
        <w:pStyle w:val="Akapitzlist"/>
        <w:numPr>
          <w:ilvl w:val="0"/>
          <w:numId w:val="7"/>
        </w:numPr>
        <w:ind w:right="71"/>
        <w:rPr>
          <w:rFonts w:ascii="Cambria" w:hAnsi="Cambria"/>
          <w:sz w:val="20"/>
          <w:szCs w:val="20"/>
        </w:rPr>
      </w:pPr>
      <w:r w:rsidRPr="00B74AB5">
        <w:rPr>
          <w:rFonts w:ascii="Cambria" w:hAnsi="Cambria"/>
          <w:sz w:val="20"/>
          <w:szCs w:val="20"/>
        </w:rPr>
        <w:t xml:space="preserve">Z tytułu należytego wykonania przedmiotu umowy, Zamawiający zapłaci Wykonawcy wynagrodzenie ryczałtowe w wysokości </w:t>
      </w:r>
      <w:r w:rsidRPr="00284A56">
        <w:rPr>
          <w:noProof/>
        </w:rPr>
        <w:drawing>
          <wp:inline distT="0" distB="0" distL="0" distR="0" wp14:anchorId="42D2FB25" wp14:editId="32F98838">
            <wp:extent cx="663252" cy="18295"/>
            <wp:effectExtent l="0" t="0" r="0" b="0"/>
            <wp:docPr id="7285" name="Picture 7285"/>
            <wp:cNvGraphicFramePr/>
            <a:graphic xmlns:a="http://schemas.openxmlformats.org/drawingml/2006/main">
              <a:graphicData uri="http://schemas.openxmlformats.org/drawingml/2006/picture">
                <pic:pic xmlns:pic="http://schemas.openxmlformats.org/drawingml/2006/picture">
                  <pic:nvPicPr>
                    <pic:cNvPr id="7285" name="Picture 7285"/>
                    <pic:cNvPicPr/>
                  </pic:nvPicPr>
                  <pic:blipFill>
                    <a:blip r:embed="rId7"/>
                    <a:stretch>
                      <a:fillRect/>
                    </a:stretch>
                  </pic:blipFill>
                  <pic:spPr>
                    <a:xfrm>
                      <a:off x="0" y="0"/>
                      <a:ext cx="663252" cy="18295"/>
                    </a:xfrm>
                    <a:prstGeom prst="rect">
                      <a:avLst/>
                    </a:prstGeom>
                  </pic:spPr>
                </pic:pic>
              </a:graphicData>
            </a:graphic>
          </wp:inline>
        </w:drawing>
      </w:r>
      <w:r w:rsidRPr="00B74AB5">
        <w:rPr>
          <w:rFonts w:ascii="Cambria" w:hAnsi="Cambria"/>
          <w:sz w:val="20"/>
          <w:szCs w:val="20"/>
        </w:rPr>
        <w:t xml:space="preserve"> zł brutto, słownie: </w:t>
      </w:r>
      <w:r w:rsidRPr="00284A56">
        <w:rPr>
          <w:noProof/>
        </w:rPr>
        <mc:AlternateContent>
          <mc:Choice Requires="wpg">
            <w:drawing>
              <wp:inline distT="0" distB="0" distL="0" distR="0" wp14:anchorId="29EB94A7" wp14:editId="4DB28902">
                <wp:extent cx="891960" cy="4573"/>
                <wp:effectExtent l="0" t="0" r="0" b="0"/>
                <wp:docPr id="54749" name="Group 54749"/>
                <wp:cNvGraphicFramePr/>
                <a:graphic xmlns:a="http://schemas.openxmlformats.org/drawingml/2006/main">
                  <a:graphicData uri="http://schemas.microsoft.com/office/word/2010/wordprocessingGroup">
                    <wpg:wgp>
                      <wpg:cNvGrpSpPr/>
                      <wpg:grpSpPr>
                        <a:xfrm>
                          <a:off x="0" y="0"/>
                          <a:ext cx="891960" cy="4573"/>
                          <a:chOff x="0" y="0"/>
                          <a:chExt cx="891960" cy="4573"/>
                        </a:xfrm>
                      </wpg:grpSpPr>
                      <wps:wsp>
                        <wps:cNvPr id="54748" name="Shape 54748"/>
                        <wps:cNvSpPr/>
                        <wps:spPr>
                          <a:xfrm>
                            <a:off x="0" y="0"/>
                            <a:ext cx="891960" cy="4573"/>
                          </a:xfrm>
                          <a:custGeom>
                            <a:avLst/>
                            <a:gdLst/>
                            <a:ahLst/>
                            <a:cxnLst/>
                            <a:rect l="0" t="0" r="0" b="0"/>
                            <a:pathLst>
                              <a:path w="891960" h="4573">
                                <a:moveTo>
                                  <a:pt x="0" y="2287"/>
                                </a:moveTo>
                                <a:lnTo>
                                  <a:pt x="891960"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4749" style="width:70.2331pt;height:0.360107pt;mso-position-horizontal-relative:char;mso-position-vertical-relative:line" coordsize="8919,45">
                <v:shape id="Shape 54748" style="position:absolute;width:8919;height:45;left:0;top:0;" coordsize="891960,4573" path="m0,2287l891960,2287">
                  <v:stroke weight="0.360107pt" endcap="flat" joinstyle="miter" miterlimit="1" on="true" color="#000000"/>
                  <v:fill on="false" color="#000000"/>
                </v:shape>
              </v:group>
            </w:pict>
          </mc:Fallback>
        </mc:AlternateContent>
      </w:r>
      <w:r w:rsidRPr="00B74AB5">
        <w:rPr>
          <w:rFonts w:ascii="Cambria" w:hAnsi="Cambria"/>
          <w:sz w:val="20"/>
          <w:szCs w:val="20"/>
        </w:rPr>
        <w:t>. złotych w tym podatek VAT.</w:t>
      </w:r>
    </w:p>
    <w:p w14:paraId="6A06B9A4" w14:textId="7BA28CC3" w:rsidR="00612410" w:rsidRPr="00284A56" w:rsidRDefault="006343F6">
      <w:pPr>
        <w:numPr>
          <w:ilvl w:val="0"/>
          <w:numId w:val="7"/>
        </w:numPr>
        <w:ind w:right="71" w:hanging="281"/>
        <w:rPr>
          <w:rFonts w:ascii="Cambria" w:hAnsi="Cambria"/>
          <w:sz w:val="20"/>
          <w:szCs w:val="20"/>
        </w:rPr>
      </w:pPr>
      <w:r w:rsidRPr="00284A56">
        <w:rPr>
          <w:rFonts w:ascii="Cambria" w:hAnsi="Cambria"/>
          <w:sz w:val="20"/>
          <w:szCs w:val="20"/>
        </w:rPr>
        <w:t xml:space="preserve">Wynagrodzenie, o którym mowa w ust. I jest wynagrodzeniem ryczałtowym, które nie podlega zmianie w czasie trwania umowy i obejmuje wszelkie koszty związane z wykonaniem umowy. W ramach wynagrodzenia ryczałtowego Wykonawca zobowiązany jest do wykonania z należytą starannością wszelkich dokumentacji, robót </w:t>
      </w:r>
      <w:r w:rsidR="00F4143B">
        <w:rPr>
          <w:rFonts w:ascii="Cambria" w:hAnsi="Cambria"/>
          <w:sz w:val="20"/>
          <w:szCs w:val="20"/>
        </w:rPr>
        <w:t>montażowych</w:t>
      </w:r>
      <w:r w:rsidRPr="00284A56">
        <w:rPr>
          <w:rFonts w:ascii="Cambria" w:hAnsi="Cambria"/>
          <w:sz w:val="20"/>
          <w:szCs w:val="20"/>
        </w:rPr>
        <w:t xml:space="preserve"> i czynności niezbędnych do kompletnego wykonania przedmiotu umowy.</w:t>
      </w:r>
    </w:p>
    <w:p w14:paraId="203F31F8" w14:textId="77777777" w:rsidR="00D56FFB" w:rsidRDefault="006343F6">
      <w:pPr>
        <w:numPr>
          <w:ilvl w:val="0"/>
          <w:numId w:val="7"/>
        </w:numPr>
        <w:ind w:right="71" w:hanging="281"/>
        <w:rPr>
          <w:rFonts w:ascii="Cambria" w:hAnsi="Cambria"/>
          <w:sz w:val="20"/>
          <w:szCs w:val="20"/>
        </w:rPr>
      </w:pPr>
      <w:r w:rsidRPr="00284A56">
        <w:rPr>
          <w:rFonts w:ascii="Cambria" w:hAnsi="Cambria"/>
          <w:sz w:val="20"/>
          <w:szCs w:val="20"/>
        </w:rPr>
        <w:t xml:space="preserve">Wykonawca nie może przenosić wierzytelności wynikających z niniejszej umowy na osoby trzecie, ani rozporządzać nimi w jakiejkolwiek prawem przewidzianej formie bez zgody Zamawiającego. </w:t>
      </w:r>
    </w:p>
    <w:p w14:paraId="12779D48" w14:textId="77777777" w:rsidR="00D56FFB" w:rsidRDefault="00D56FFB" w:rsidP="00D56FFB">
      <w:pPr>
        <w:ind w:left="331" w:right="71" w:firstLine="0"/>
        <w:rPr>
          <w:rFonts w:ascii="Cambria" w:hAnsi="Cambria"/>
          <w:sz w:val="20"/>
          <w:szCs w:val="20"/>
        </w:rPr>
      </w:pPr>
    </w:p>
    <w:p w14:paraId="1F0CBA9F" w14:textId="7AF48AA4" w:rsidR="00612410" w:rsidRPr="00284A56" w:rsidRDefault="006343F6" w:rsidP="00D56FFB">
      <w:pPr>
        <w:ind w:left="331" w:right="71" w:firstLine="0"/>
        <w:rPr>
          <w:rFonts w:ascii="Cambria" w:hAnsi="Cambria"/>
          <w:sz w:val="20"/>
          <w:szCs w:val="20"/>
        </w:rPr>
      </w:pPr>
      <w:r w:rsidRPr="00284A56">
        <w:rPr>
          <w:rFonts w:ascii="Cambria" w:hAnsi="Cambria"/>
          <w:sz w:val="20"/>
          <w:szCs w:val="20"/>
        </w:rPr>
        <w:t>W szczególności wierzytelność nie może być przedmiotem zabezpieczenia zobowiązań Wykonawcy (np. z tytułu umowy kredytu, pożyczki).</w:t>
      </w:r>
    </w:p>
    <w:p w14:paraId="4990ACD7" w14:textId="7E6B9F94" w:rsidR="00572BA9" w:rsidRDefault="006343F6" w:rsidP="00572BA9">
      <w:pPr>
        <w:numPr>
          <w:ilvl w:val="0"/>
          <w:numId w:val="7"/>
        </w:numPr>
        <w:spacing w:after="561"/>
        <w:ind w:right="71" w:hanging="281"/>
        <w:rPr>
          <w:rFonts w:ascii="Cambria" w:hAnsi="Cambria"/>
          <w:sz w:val="20"/>
          <w:szCs w:val="20"/>
        </w:rPr>
      </w:pPr>
      <w:r w:rsidRPr="00284A56">
        <w:rPr>
          <w:rFonts w:ascii="Cambria" w:hAnsi="Cambria"/>
          <w:sz w:val="20"/>
          <w:szCs w:val="20"/>
        </w:rPr>
        <w:t>Wykonawca oświadcza, że jest czynnym podatnikiem podatku VAT i zgodnie z art. 96b ustawy z dnia I l marca 2004 r. o podatku od towarów i usług znajduje się w wykazie podmiotów zarejestrowanych jako podatnicy VAT (biała lista podatników VAT), w którym ujawniony został w szczególności numer rachunku bankowego związany z prowadzoną przez Wykonawcę działalnością gospodarczą. Zamawiający zobowiązany jest, a zarazem uprawniony, do dokonywania wszelkich wypłat wynikających z niniejszej umowy, jedynie na rachunek bankowy, o którym mowa w zdaniu pierwszym. W przypadku, gdy w dniu wykonywania przelewu, z jakichkolwiek powodów, biała lista podatników VAT nie będzie zawierała numeru rachunku bankowego Wykonawcy, wymagalność płatności zostanie przesunięta do dnia, w którym rachunek Podwykonawcy zostanie ujawniony, a Zamawiający zostanie powiadomiony o ujawnieniu tego rachunku.</w:t>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sidRPr="00572BA9">
        <w:rPr>
          <w:rFonts w:ascii="Cambria" w:hAnsi="Cambria"/>
          <w:b/>
          <w:bCs/>
          <w:sz w:val="20"/>
          <w:szCs w:val="20"/>
        </w:rPr>
        <w:t>§ 7</w:t>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Pr="00572BA9">
        <w:rPr>
          <w:rFonts w:ascii="Cambria" w:hAnsi="Cambria"/>
          <w:b/>
          <w:bCs/>
          <w:sz w:val="20"/>
          <w:szCs w:val="20"/>
        </w:rPr>
        <w:t xml:space="preserve">ROZLICZENIE </w:t>
      </w:r>
      <w:r w:rsidR="00497552">
        <w:rPr>
          <w:rFonts w:ascii="Cambria" w:hAnsi="Cambria"/>
          <w:b/>
          <w:bCs/>
          <w:sz w:val="20"/>
          <w:szCs w:val="20"/>
        </w:rPr>
        <w:t>I</w:t>
      </w:r>
      <w:r w:rsidRPr="00572BA9">
        <w:rPr>
          <w:rFonts w:ascii="Cambria" w:hAnsi="Cambria"/>
          <w:b/>
          <w:bCs/>
          <w:sz w:val="20"/>
          <w:szCs w:val="20"/>
        </w:rPr>
        <w:t xml:space="preserve"> TERMINY PŁATNOŚCI</w:t>
      </w:r>
      <w:r w:rsidRPr="00572BA9">
        <w:rPr>
          <w:rFonts w:ascii="Cambria" w:hAnsi="Cambria"/>
          <w:sz w:val="20"/>
          <w:szCs w:val="20"/>
        </w:rPr>
        <w:t xml:space="preserve"> </w:t>
      </w:r>
    </w:p>
    <w:p w14:paraId="7037933B" w14:textId="30EF47D7" w:rsidR="00572BA9" w:rsidRPr="00572BA9" w:rsidRDefault="00B74AB5" w:rsidP="00572BA9">
      <w:pPr>
        <w:spacing w:after="561"/>
        <w:ind w:left="50" w:right="71" w:firstLine="0"/>
        <w:rPr>
          <w:rFonts w:ascii="Cambria" w:hAnsi="Cambria"/>
          <w:sz w:val="20"/>
          <w:szCs w:val="20"/>
        </w:rPr>
      </w:pPr>
      <w:r>
        <w:rPr>
          <w:rFonts w:ascii="Cambria" w:hAnsi="Cambria"/>
          <w:sz w:val="20"/>
          <w:szCs w:val="20"/>
        </w:rPr>
        <w:t xml:space="preserve">1. </w:t>
      </w:r>
      <w:r w:rsidR="006343F6" w:rsidRPr="00572BA9">
        <w:rPr>
          <w:rFonts w:ascii="Cambria" w:hAnsi="Cambria"/>
          <w:sz w:val="20"/>
          <w:szCs w:val="20"/>
        </w:rPr>
        <w:t xml:space="preserve">Podstawę do wystawienia faktury stanowić będzie podpisany przez Zamawiającego protokół dostawy </w:t>
      </w:r>
      <w:r w:rsidR="00115ABE">
        <w:rPr>
          <w:rFonts w:ascii="Cambria" w:hAnsi="Cambria"/>
          <w:sz w:val="20"/>
          <w:szCs w:val="20"/>
        </w:rPr>
        <w:t>platformy</w:t>
      </w:r>
      <w:r w:rsidR="006343F6" w:rsidRPr="00572BA9">
        <w:rPr>
          <w:rFonts w:ascii="Cambria" w:hAnsi="Cambria"/>
          <w:sz w:val="20"/>
          <w:szCs w:val="20"/>
        </w:rPr>
        <w:t xml:space="preserve"> lub protokół końcowy przedmiotu umowy.</w:t>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t xml:space="preserve">            </w:t>
      </w:r>
      <w:r w:rsidR="00115ABE">
        <w:rPr>
          <w:rFonts w:ascii="Cambria" w:hAnsi="Cambria"/>
          <w:sz w:val="20"/>
          <w:szCs w:val="20"/>
        </w:rPr>
        <w:t xml:space="preserve">                </w:t>
      </w:r>
      <w:r w:rsidR="00572BA9">
        <w:rPr>
          <w:rFonts w:ascii="Cambria" w:hAnsi="Cambria"/>
          <w:sz w:val="20"/>
          <w:szCs w:val="20"/>
        </w:rPr>
        <w:t xml:space="preserve">                                      2. </w:t>
      </w:r>
      <w:r w:rsidR="006343F6" w:rsidRPr="00284A56">
        <w:rPr>
          <w:rFonts w:ascii="Cambria" w:hAnsi="Cambria"/>
          <w:sz w:val="20"/>
          <w:szCs w:val="20"/>
        </w:rPr>
        <w:t xml:space="preserve">Zamawiający ma obowiązek zapłaty prawidłowo wystawionej faktury w terminie </w:t>
      </w:r>
      <w:r w:rsidR="00AE2A6F">
        <w:rPr>
          <w:rFonts w:ascii="Cambria" w:hAnsi="Cambria"/>
          <w:sz w:val="20"/>
          <w:szCs w:val="20"/>
        </w:rPr>
        <w:t xml:space="preserve">nie krótszym niż </w:t>
      </w:r>
      <w:r w:rsidR="006343F6" w:rsidRPr="00284A56">
        <w:rPr>
          <w:rFonts w:ascii="Cambria" w:hAnsi="Cambria"/>
          <w:sz w:val="20"/>
          <w:szCs w:val="20"/>
        </w:rPr>
        <w:t>30 dni licząc od daty jej doręczenia do siedziby Zamawiającego, przelewem na rachunek bankowy wskazany na fakturze.</w:t>
      </w:r>
      <w:r w:rsidR="00572BA9">
        <w:rPr>
          <w:rFonts w:ascii="Cambria" w:hAnsi="Cambria"/>
          <w:sz w:val="20"/>
          <w:szCs w:val="20"/>
        </w:rPr>
        <w:t xml:space="preserve">                      </w:t>
      </w:r>
      <w:r w:rsidR="00AE2A6F">
        <w:rPr>
          <w:rFonts w:ascii="Cambria" w:hAnsi="Cambria"/>
          <w:sz w:val="20"/>
          <w:szCs w:val="20"/>
        </w:rPr>
        <w:t xml:space="preserve">  </w:t>
      </w:r>
      <w:r w:rsidR="00AE2A6F">
        <w:rPr>
          <w:rFonts w:ascii="Cambria" w:hAnsi="Cambria"/>
          <w:sz w:val="20"/>
          <w:szCs w:val="20"/>
        </w:rPr>
        <w:tab/>
      </w:r>
      <w:r w:rsidR="00AE2A6F">
        <w:rPr>
          <w:rFonts w:ascii="Cambria" w:hAnsi="Cambria"/>
          <w:sz w:val="20"/>
          <w:szCs w:val="20"/>
        </w:rPr>
        <w:tab/>
      </w:r>
      <w:r w:rsidR="00AE2A6F">
        <w:rPr>
          <w:rFonts w:ascii="Cambria" w:hAnsi="Cambria"/>
          <w:sz w:val="20"/>
          <w:szCs w:val="20"/>
        </w:rPr>
        <w:tab/>
        <w:t xml:space="preserve"> </w:t>
      </w:r>
      <w:r w:rsidR="00AE2A6F">
        <w:rPr>
          <w:rFonts w:ascii="Cambria" w:hAnsi="Cambria"/>
          <w:sz w:val="20"/>
          <w:szCs w:val="20"/>
        </w:rPr>
        <w:tab/>
      </w:r>
      <w:r w:rsidR="00AE2A6F">
        <w:rPr>
          <w:rFonts w:ascii="Cambria" w:hAnsi="Cambria"/>
          <w:sz w:val="20"/>
          <w:szCs w:val="20"/>
        </w:rPr>
        <w:tab/>
      </w:r>
      <w:r w:rsidR="00AE2A6F">
        <w:rPr>
          <w:rFonts w:ascii="Cambria" w:hAnsi="Cambria"/>
          <w:sz w:val="20"/>
          <w:szCs w:val="20"/>
        </w:rPr>
        <w:tab/>
        <w:t xml:space="preserve">                                                                                   </w:t>
      </w:r>
      <w:r w:rsidR="00572BA9">
        <w:rPr>
          <w:rFonts w:ascii="Cambria" w:hAnsi="Cambria"/>
          <w:sz w:val="20"/>
          <w:szCs w:val="20"/>
        </w:rPr>
        <w:t xml:space="preserve">3.  </w:t>
      </w:r>
      <w:r w:rsidR="006343F6" w:rsidRPr="00284A56">
        <w:rPr>
          <w:rFonts w:ascii="Cambria" w:hAnsi="Cambria"/>
          <w:sz w:val="20"/>
          <w:szCs w:val="20"/>
        </w:rPr>
        <w:t>Zapłatę uznaje się za dokonaną w dniu uznania rachunku bankowego Zamawiającego.</w:t>
      </w:r>
      <w:r w:rsidR="00572BA9">
        <w:rPr>
          <w:rFonts w:ascii="Cambria" w:hAnsi="Cambria"/>
          <w:sz w:val="20"/>
          <w:szCs w:val="20"/>
        </w:rPr>
        <w:t xml:space="preserve"> </w:t>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sidRPr="00572BA9">
        <w:rPr>
          <w:rFonts w:ascii="Cambria" w:hAnsi="Cambria"/>
          <w:b/>
          <w:bCs/>
          <w:sz w:val="20"/>
          <w:szCs w:val="20"/>
        </w:rPr>
        <w:t>§ 8</w:t>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572BA9">
        <w:rPr>
          <w:rFonts w:ascii="Cambria" w:hAnsi="Cambria"/>
          <w:sz w:val="20"/>
          <w:szCs w:val="20"/>
        </w:rPr>
        <w:tab/>
      </w:r>
      <w:r w:rsidR="006343F6" w:rsidRPr="00572BA9">
        <w:rPr>
          <w:rFonts w:ascii="Cambria" w:hAnsi="Cambria"/>
          <w:b/>
          <w:bCs/>
          <w:sz w:val="20"/>
          <w:szCs w:val="20"/>
        </w:rPr>
        <w:t>OBOWIĄZKI STRO</w:t>
      </w:r>
      <w:r w:rsidR="00572BA9">
        <w:rPr>
          <w:rFonts w:ascii="Cambria" w:hAnsi="Cambria"/>
          <w:b/>
          <w:bCs/>
          <w:sz w:val="20"/>
          <w:szCs w:val="20"/>
        </w:rPr>
        <w:t xml:space="preserve">N </w:t>
      </w:r>
    </w:p>
    <w:p w14:paraId="5711B0A0" w14:textId="1FFA4176" w:rsidR="00612410" w:rsidRPr="00284A56" w:rsidRDefault="00B74AB5">
      <w:pPr>
        <w:spacing w:after="0"/>
        <w:ind w:left="50" w:right="71" w:firstLine="0"/>
        <w:rPr>
          <w:rFonts w:ascii="Cambria" w:hAnsi="Cambria"/>
          <w:sz w:val="20"/>
          <w:szCs w:val="20"/>
        </w:rPr>
      </w:pPr>
      <w:r>
        <w:rPr>
          <w:rFonts w:ascii="Cambria" w:hAnsi="Cambria"/>
          <w:sz w:val="20"/>
          <w:szCs w:val="20"/>
        </w:rPr>
        <w:t xml:space="preserve">1.   </w:t>
      </w:r>
      <w:r w:rsidR="006343F6" w:rsidRPr="00284A56">
        <w:rPr>
          <w:rFonts w:ascii="Cambria" w:hAnsi="Cambria"/>
          <w:sz w:val="20"/>
          <w:szCs w:val="20"/>
        </w:rPr>
        <w:t>Zamawiający zobowiązany jest do:</w:t>
      </w:r>
    </w:p>
    <w:p w14:paraId="5CB1C34A" w14:textId="77777777" w:rsidR="00612410" w:rsidRPr="00284A56" w:rsidRDefault="006343F6">
      <w:pPr>
        <w:numPr>
          <w:ilvl w:val="0"/>
          <w:numId w:val="9"/>
        </w:numPr>
        <w:ind w:left="822" w:right="71" w:hanging="375"/>
        <w:rPr>
          <w:rFonts w:ascii="Cambria" w:hAnsi="Cambria"/>
          <w:sz w:val="20"/>
          <w:szCs w:val="20"/>
        </w:rPr>
      </w:pPr>
      <w:r w:rsidRPr="00284A56">
        <w:rPr>
          <w:rFonts w:ascii="Cambria" w:hAnsi="Cambria"/>
          <w:sz w:val="20"/>
          <w:szCs w:val="20"/>
        </w:rPr>
        <w:t>protokolarnego przekazania terenu budowy w terminie 7 dni od dnia podpisania umowy,</w:t>
      </w:r>
    </w:p>
    <w:p w14:paraId="02E40BCC" w14:textId="77777777" w:rsidR="00612410" w:rsidRPr="00284A56" w:rsidRDefault="006343F6">
      <w:pPr>
        <w:numPr>
          <w:ilvl w:val="0"/>
          <w:numId w:val="9"/>
        </w:numPr>
        <w:ind w:left="822" w:right="71" w:hanging="375"/>
        <w:rPr>
          <w:rFonts w:ascii="Cambria" w:hAnsi="Cambria"/>
          <w:sz w:val="20"/>
          <w:szCs w:val="20"/>
        </w:rPr>
      </w:pPr>
      <w:r w:rsidRPr="00284A56">
        <w:rPr>
          <w:rFonts w:ascii="Cambria" w:hAnsi="Cambria"/>
          <w:sz w:val="20"/>
          <w:szCs w:val="20"/>
        </w:rPr>
        <w:t>dokonania odbioru końcowego należycie wykonanego przedmiotu umowy,</w:t>
      </w:r>
    </w:p>
    <w:p w14:paraId="01A5359B" w14:textId="77777777" w:rsidR="00612410" w:rsidRPr="00284A56" w:rsidRDefault="006343F6">
      <w:pPr>
        <w:numPr>
          <w:ilvl w:val="0"/>
          <w:numId w:val="9"/>
        </w:numPr>
        <w:ind w:left="822" w:right="71" w:hanging="375"/>
        <w:rPr>
          <w:rFonts w:ascii="Cambria" w:hAnsi="Cambria"/>
          <w:sz w:val="20"/>
          <w:szCs w:val="20"/>
        </w:rPr>
      </w:pPr>
      <w:r w:rsidRPr="00284A56">
        <w:rPr>
          <w:rFonts w:ascii="Cambria" w:hAnsi="Cambria"/>
          <w:sz w:val="20"/>
          <w:szCs w:val="20"/>
        </w:rPr>
        <w:t>wskazania punktów poboru energii elektrycznej i wody dla celów budowy i socjalnych;</w:t>
      </w:r>
    </w:p>
    <w:p w14:paraId="3A061A08" w14:textId="77777777" w:rsidR="00612410" w:rsidRPr="00284A56" w:rsidRDefault="006343F6">
      <w:pPr>
        <w:numPr>
          <w:ilvl w:val="0"/>
          <w:numId w:val="9"/>
        </w:numPr>
        <w:ind w:left="822" w:right="71" w:hanging="375"/>
        <w:rPr>
          <w:rFonts w:ascii="Cambria" w:hAnsi="Cambria"/>
          <w:sz w:val="20"/>
          <w:szCs w:val="20"/>
        </w:rPr>
      </w:pPr>
      <w:r w:rsidRPr="00284A56">
        <w:rPr>
          <w:rFonts w:ascii="Cambria" w:hAnsi="Cambria"/>
          <w:sz w:val="20"/>
          <w:szCs w:val="20"/>
        </w:rPr>
        <w:t>zapłaty należnego wynagrodzenia za wykonanie przedmiotu umowy.</w:t>
      </w:r>
    </w:p>
    <w:p w14:paraId="17218184" w14:textId="77777777" w:rsidR="00612410" w:rsidRPr="00284A56" w:rsidRDefault="006343F6">
      <w:pPr>
        <w:numPr>
          <w:ilvl w:val="0"/>
          <w:numId w:val="10"/>
        </w:numPr>
        <w:ind w:right="71" w:hanging="274"/>
        <w:rPr>
          <w:rFonts w:ascii="Cambria" w:hAnsi="Cambria"/>
          <w:sz w:val="20"/>
          <w:szCs w:val="20"/>
        </w:rPr>
      </w:pPr>
      <w:r w:rsidRPr="00284A56">
        <w:rPr>
          <w:rFonts w:ascii="Cambria" w:hAnsi="Cambria"/>
          <w:sz w:val="20"/>
          <w:szCs w:val="20"/>
        </w:rPr>
        <w:t>Wykonawca zobowiązany jest do:</w:t>
      </w:r>
    </w:p>
    <w:p w14:paraId="7B7258CD"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protokolarnego przejęcia terenu budowy,</w:t>
      </w:r>
    </w:p>
    <w:p w14:paraId="6CC5A4FC" w14:textId="42A045ED"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 xml:space="preserve">dysponowania wykwalifikowanym personelem </w:t>
      </w:r>
      <w:r w:rsidR="000309CA">
        <w:rPr>
          <w:rFonts w:ascii="Cambria" w:hAnsi="Cambria"/>
          <w:sz w:val="20"/>
          <w:szCs w:val="20"/>
        </w:rPr>
        <w:t xml:space="preserve">w tym kierownikiem budowy oraz </w:t>
      </w:r>
      <w:r w:rsidRPr="00284A56">
        <w:rPr>
          <w:rFonts w:ascii="Cambria" w:hAnsi="Cambria"/>
          <w:sz w:val="20"/>
          <w:szCs w:val="20"/>
        </w:rPr>
        <w:t>sprzętem, gwarantującymi prawidłowe wykonanie przedmiotu zamówienia.</w:t>
      </w:r>
    </w:p>
    <w:p w14:paraId="755742C4"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zabezpieczenia i oznakowanie na własny koszt terenu budowy zgodnie z obowiązującymi przepisami,</w:t>
      </w:r>
    </w:p>
    <w:p w14:paraId="2FA956B6"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uzyskania wszelkich decyzji, zmian decyzji i opinii niezbędnych do wykonania przedmiotu umowy, przeprowadzenia wszelkich prób, rozruchów i badań technicznych oraz uzyskania zezwoleń, które wymagane są do eksploatacji przedmiotu umowy określonego w I umowy,</w:t>
      </w:r>
    </w:p>
    <w:p w14:paraId="0E704130"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spełnienia warunków określonych w decyzjach administracyjnych,</w:t>
      </w:r>
    </w:p>
    <w:p w14:paraId="03818357"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przygotowania i zgłoszenia do odbiorów, uczestniczenia w czynnościach odbiorów,</w:t>
      </w:r>
    </w:p>
    <w:p w14:paraId="1A985D3A"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składowania materiałów i urządzeń w sposób nie stwarzający przeszkód komunikacyjnych,</w:t>
      </w:r>
    </w:p>
    <w:p w14:paraId="623D2B85"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gospodarowania na własny koszt odpadami, powstającymi w wyniku realizacji zadania przy przestrzeganiu obowiązujących w tym zakresie przepisów prawa,</w:t>
      </w:r>
    </w:p>
    <w:p w14:paraId="5FBB8905"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w terminie 3 dni od powzięcia wiadomości, informowania Zamawiającego o zaistniałych przeszkodach i trudnościach mogących wpłynąć na jakość wykonywanych robót albo opóźnienie w realizacji przedmiotu umowy lub terminu zakończenia wykonania umowy,</w:t>
      </w:r>
    </w:p>
    <w:p w14:paraId="634DACA8" w14:textId="77777777" w:rsidR="00D56FFB" w:rsidRDefault="00D56FFB">
      <w:pPr>
        <w:ind w:left="735" w:right="71" w:firstLine="0"/>
        <w:rPr>
          <w:rFonts w:ascii="Cambria" w:hAnsi="Cambria"/>
          <w:sz w:val="20"/>
          <w:szCs w:val="20"/>
        </w:rPr>
      </w:pPr>
    </w:p>
    <w:p w14:paraId="388480C0" w14:textId="11D9959F" w:rsidR="00612410" w:rsidRPr="00284A56" w:rsidRDefault="006343F6">
      <w:pPr>
        <w:ind w:left="735" w:right="71" w:firstLine="0"/>
        <w:rPr>
          <w:rFonts w:ascii="Cambria" w:hAnsi="Cambria"/>
          <w:sz w:val="20"/>
          <w:szCs w:val="20"/>
        </w:rPr>
      </w:pPr>
      <w:r w:rsidRPr="00284A56">
        <w:rPr>
          <w:rFonts w:ascii="Cambria" w:hAnsi="Cambria"/>
          <w:sz w:val="20"/>
          <w:szCs w:val="20"/>
        </w:rPr>
        <w:t>w przypadku nie wykonania powyższego obowiązku, Wykonawca traci prawo do podniesienia powyższego zarzutu wobec Zamawiającego,</w:t>
      </w:r>
    </w:p>
    <w:p w14:paraId="4E4C09DC"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niezwłocznego usunięcia, własnym staraniem i na koszt własny ewentualnych szkód powstałych z tytułu realizacji przez Wykonawcę przedmiotu umowy,</w:t>
      </w:r>
    </w:p>
    <w:p w14:paraId="56231B08"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uporządkowania terenu budowy po zakończeniu robót i przekazania go Zamawiającemu w terminie ustalonym na odbiór,</w:t>
      </w:r>
    </w:p>
    <w:p w14:paraId="1BD0E125"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udziału w przeglądach gwarancyjnych - na pisemne wezwanie Zamawiającego i zapewnienie usunięcia stwierdzonych podczas tych przeglądów wad, zgodnie z I ust. 5,</w:t>
      </w:r>
    </w:p>
    <w:p w14:paraId="3759F6BF" w14:textId="77777777" w:rsidR="00612410" w:rsidRPr="00284A56" w:rsidRDefault="006343F6">
      <w:pPr>
        <w:numPr>
          <w:ilvl w:val="1"/>
          <w:numId w:val="10"/>
        </w:numPr>
        <w:ind w:right="71" w:hanging="346"/>
        <w:rPr>
          <w:rFonts w:ascii="Cambria" w:hAnsi="Cambria"/>
          <w:sz w:val="20"/>
          <w:szCs w:val="20"/>
        </w:rPr>
      </w:pPr>
      <w:r w:rsidRPr="00284A56">
        <w:rPr>
          <w:rFonts w:ascii="Cambria" w:hAnsi="Cambria"/>
          <w:sz w:val="20"/>
          <w:szCs w:val="20"/>
        </w:rPr>
        <w:t>Wykonawca ponosi odpowiedzialność za bezpieczeństwo i higienę pracy na terenie budowy oraz obszarze, który wykorzystywany jest podczas realizacji przedmiotu umowy.</w:t>
      </w:r>
    </w:p>
    <w:p w14:paraId="0CD24CEF" w14:textId="7ABEA508" w:rsidR="00612410" w:rsidRPr="000309CA" w:rsidRDefault="006343F6" w:rsidP="000309CA">
      <w:pPr>
        <w:numPr>
          <w:ilvl w:val="0"/>
          <w:numId w:val="10"/>
        </w:numPr>
        <w:spacing w:after="593"/>
        <w:ind w:right="71" w:hanging="274"/>
        <w:rPr>
          <w:rFonts w:ascii="Cambria" w:hAnsi="Cambria"/>
          <w:sz w:val="20"/>
          <w:szCs w:val="20"/>
        </w:rPr>
      </w:pPr>
      <w:r w:rsidRPr="00284A56">
        <w:rPr>
          <w:rFonts w:ascii="Cambria" w:hAnsi="Cambria"/>
          <w:sz w:val="20"/>
          <w:szCs w:val="20"/>
        </w:rPr>
        <w:t>Wykonawca ma obowiązek umożliwienia wstępu na teren budowy osobom wskazanym przez Zamawiającego,</w:t>
      </w:r>
      <w:r w:rsidR="000309CA">
        <w:rPr>
          <w:rFonts w:ascii="Cambria" w:hAnsi="Cambria"/>
          <w:sz w:val="20"/>
          <w:szCs w:val="20"/>
        </w:rPr>
        <w:t xml:space="preserve"> </w:t>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sidRPr="000309CA">
        <w:rPr>
          <w:rFonts w:ascii="Cambria" w:hAnsi="Cambria"/>
          <w:b/>
          <w:bCs/>
          <w:sz w:val="20"/>
          <w:szCs w:val="20"/>
        </w:rPr>
        <w:t>§ 9</w:t>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000309CA">
        <w:rPr>
          <w:rFonts w:ascii="Cambria" w:hAnsi="Cambria"/>
          <w:sz w:val="20"/>
          <w:szCs w:val="20"/>
        </w:rPr>
        <w:tab/>
      </w:r>
      <w:r w:rsidRPr="000309CA">
        <w:rPr>
          <w:rFonts w:ascii="Cambria" w:hAnsi="Cambria"/>
          <w:b/>
          <w:bCs/>
          <w:sz w:val="20"/>
          <w:szCs w:val="20"/>
        </w:rPr>
        <w:t>UBEZPIECZENIE WYKONAWCY</w:t>
      </w:r>
    </w:p>
    <w:p w14:paraId="7ADE2132" w14:textId="070AF5B1" w:rsidR="00612410" w:rsidRPr="00B74AB5" w:rsidRDefault="006343F6" w:rsidP="00B74AB5">
      <w:pPr>
        <w:pStyle w:val="Akapitzlist"/>
        <w:numPr>
          <w:ilvl w:val="0"/>
          <w:numId w:val="11"/>
        </w:numPr>
        <w:ind w:right="71"/>
        <w:rPr>
          <w:rFonts w:ascii="Cambria" w:hAnsi="Cambria"/>
          <w:sz w:val="20"/>
          <w:szCs w:val="20"/>
        </w:rPr>
      </w:pPr>
      <w:r w:rsidRPr="00B74AB5">
        <w:rPr>
          <w:rFonts w:ascii="Cambria" w:hAnsi="Cambria"/>
          <w:sz w:val="20"/>
          <w:szCs w:val="20"/>
        </w:rPr>
        <w:t>Odpowiedzialność Wykonawcy za teren budowy rozpoczyna się z dniem przekazania terenu budowy przez Zamawiającego i trwa do zakończenia odbioru końcowego.</w:t>
      </w:r>
    </w:p>
    <w:p w14:paraId="36AC7A18" w14:textId="77777777" w:rsidR="00612410" w:rsidRPr="00284A56" w:rsidRDefault="006343F6">
      <w:pPr>
        <w:numPr>
          <w:ilvl w:val="0"/>
          <w:numId w:val="11"/>
        </w:numPr>
        <w:ind w:right="71" w:hanging="281"/>
        <w:rPr>
          <w:rFonts w:ascii="Cambria" w:hAnsi="Cambria"/>
          <w:sz w:val="20"/>
          <w:szCs w:val="20"/>
        </w:rPr>
      </w:pPr>
      <w:r w:rsidRPr="00284A56">
        <w:rPr>
          <w:rFonts w:ascii="Cambria" w:hAnsi="Cambria"/>
          <w:sz w:val="20"/>
          <w:szCs w:val="20"/>
        </w:rPr>
        <w:t>Wykonawca ponosi pełną odpowiedzialność za spowodowanie uszkodzeń w sieci uzbrojenia terenu w czasie wykonywania robót oraz za uszkodzenia i szkody, które w przyszłości mogłyby powstać na skutek prowadzonych robót.</w:t>
      </w:r>
    </w:p>
    <w:p w14:paraId="11D4B92C" w14:textId="07F9F530" w:rsidR="00612410" w:rsidRPr="00284A56" w:rsidRDefault="006343F6">
      <w:pPr>
        <w:numPr>
          <w:ilvl w:val="0"/>
          <w:numId w:val="11"/>
        </w:numPr>
        <w:ind w:right="71" w:hanging="281"/>
        <w:rPr>
          <w:rFonts w:ascii="Cambria" w:hAnsi="Cambria"/>
          <w:sz w:val="20"/>
          <w:szCs w:val="20"/>
        </w:rPr>
      </w:pPr>
      <w:r w:rsidRPr="00284A56">
        <w:rPr>
          <w:rFonts w:ascii="Cambria" w:hAnsi="Cambria"/>
          <w:sz w:val="20"/>
          <w:szCs w:val="20"/>
        </w:rPr>
        <w:t>Wykonawca zobowiązany jest posiadać przez cały okres trwania umowy ubezpieczenie od odpowiedzialności cywilnej na sumę nie mniejszą niż 100.000 zł w zakresie prowadzonej działalności związanej z przedmiotem umowy.</w:t>
      </w:r>
    </w:p>
    <w:p w14:paraId="28D08748" w14:textId="496C5DCF" w:rsidR="00612410" w:rsidRPr="00284A56" w:rsidRDefault="006343F6">
      <w:pPr>
        <w:numPr>
          <w:ilvl w:val="0"/>
          <w:numId w:val="11"/>
        </w:numPr>
        <w:ind w:right="71" w:hanging="281"/>
        <w:rPr>
          <w:rFonts w:ascii="Cambria" w:hAnsi="Cambria"/>
          <w:sz w:val="20"/>
          <w:szCs w:val="20"/>
        </w:rPr>
      </w:pPr>
      <w:r w:rsidRPr="00284A56">
        <w:rPr>
          <w:rFonts w:ascii="Cambria" w:hAnsi="Cambria"/>
          <w:sz w:val="20"/>
          <w:szCs w:val="20"/>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14:paraId="62E294C5" w14:textId="77777777" w:rsidR="00612410" w:rsidRPr="00284A56" w:rsidRDefault="006343F6">
      <w:pPr>
        <w:numPr>
          <w:ilvl w:val="0"/>
          <w:numId w:val="11"/>
        </w:numPr>
        <w:spacing w:after="588"/>
        <w:ind w:right="71" w:hanging="281"/>
        <w:rPr>
          <w:rFonts w:ascii="Cambria" w:hAnsi="Cambria"/>
          <w:sz w:val="20"/>
          <w:szCs w:val="20"/>
        </w:rPr>
      </w:pPr>
      <w:r w:rsidRPr="00284A56">
        <w:rPr>
          <w:rFonts w:ascii="Cambria" w:hAnsi="Cambria"/>
          <w:sz w:val="20"/>
          <w:szCs w:val="20"/>
        </w:rPr>
        <w:t>W przypadku wystąpienia z roszczeniami bezpośrednio do Zamawiającego, Wykonawca zobowiązuje się niezwłocznie zwrócić Zamawiającemu wszelkie koszty przez niego poniesione, w tym kwoty zasądzone prawomocnymi wyrokami łącznie z kosztami zastępstwa procesowego.</w:t>
      </w:r>
    </w:p>
    <w:p w14:paraId="15B8F3FF" w14:textId="25555048" w:rsidR="00B74AB5" w:rsidRDefault="00B74AB5" w:rsidP="00B74AB5">
      <w:pPr>
        <w:pStyle w:val="Nagwek1"/>
        <w:ind w:left="3686" w:right="151" w:firstLine="0"/>
        <w:jc w:val="both"/>
        <w:rPr>
          <w:rFonts w:ascii="Cambria" w:hAnsi="Cambria"/>
          <w:b/>
          <w:bCs/>
          <w:sz w:val="20"/>
          <w:szCs w:val="20"/>
        </w:rPr>
      </w:pPr>
      <w:r>
        <w:rPr>
          <w:rFonts w:ascii="Cambria" w:hAnsi="Cambria"/>
          <w:b/>
          <w:bCs/>
          <w:sz w:val="20"/>
          <w:szCs w:val="20"/>
        </w:rPr>
        <w:t xml:space="preserve">              § 10 </w:t>
      </w:r>
      <w:r>
        <w:rPr>
          <w:rFonts w:ascii="Cambria" w:hAnsi="Cambria"/>
          <w:b/>
          <w:bCs/>
          <w:sz w:val="20"/>
          <w:szCs w:val="20"/>
        </w:rPr>
        <w:tab/>
      </w:r>
      <w:r>
        <w:rPr>
          <w:rFonts w:ascii="Cambria" w:hAnsi="Cambria"/>
          <w:b/>
          <w:bCs/>
          <w:sz w:val="20"/>
          <w:szCs w:val="20"/>
        </w:rPr>
        <w:tab/>
      </w:r>
      <w:r>
        <w:rPr>
          <w:rFonts w:ascii="Cambria" w:hAnsi="Cambria"/>
          <w:b/>
          <w:bCs/>
          <w:sz w:val="20"/>
          <w:szCs w:val="20"/>
        </w:rPr>
        <w:tab/>
        <w:t xml:space="preserve">                          </w:t>
      </w:r>
    </w:p>
    <w:p w14:paraId="29722B93" w14:textId="674380BE" w:rsidR="00612410" w:rsidRDefault="00B74AB5" w:rsidP="00B74AB5">
      <w:pPr>
        <w:pStyle w:val="Nagwek1"/>
        <w:ind w:right="151"/>
        <w:jc w:val="both"/>
        <w:rPr>
          <w:rFonts w:ascii="Cambria" w:hAnsi="Cambria"/>
          <w:b/>
          <w:bCs/>
          <w:sz w:val="20"/>
          <w:szCs w:val="20"/>
        </w:rPr>
      </w:pPr>
      <w:r>
        <w:rPr>
          <w:rFonts w:ascii="Cambria" w:hAnsi="Cambria"/>
          <w:b/>
          <w:bCs/>
          <w:sz w:val="20"/>
          <w:szCs w:val="20"/>
        </w:rPr>
        <w:t xml:space="preserve">                                                                              </w:t>
      </w:r>
      <w:r w:rsidR="006343F6" w:rsidRPr="00B74AB5">
        <w:rPr>
          <w:rFonts w:ascii="Cambria" w:hAnsi="Cambria"/>
          <w:b/>
          <w:bCs/>
          <w:sz w:val="20"/>
          <w:szCs w:val="20"/>
        </w:rPr>
        <w:t>PODWYKONAWSTWO</w:t>
      </w:r>
    </w:p>
    <w:p w14:paraId="74625AC1" w14:textId="77777777" w:rsidR="00B74AB5" w:rsidRPr="00B74AB5" w:rsidRDefault="00B74AB5" w:rsidP="00B74AB5"/>
    <w:p w14:paraId="1BFE705C" w14:textId="1D33F1B0" w:rsidR="00612410" w:rsidRPr="00B74AB5" w:rsidRDefault="006343F6" w:rsidP="00B74AB5">
      <w:pPr>
        <w:pStyle w:val="Akapitzlist"/>
        <w:numPr>
          <w:ilvl w:val="0"/>
          <w:numId w:val="12"/>
        </w:numPr>
        <w:ind w:right="71"/>
        <w:rPr>
          <w:rFonts w:ascii="Cambria" w:hAnsi="Cambria"/>
          <w:sz w:val="20"/>
          <w:szCs w:val="20"/>
        </w:rPr>
      </w:pPr>
      <w:r w:rsidRPr="00B74AB5">
        <w:rPr>
          <w:rFonts w:ascii="Cambria" w:hAnsi="Cambria"/>
          <w:sz w:val="20"/>
          <w:szCs w:val="20"/>
        </w:rPr>
        <w:t>Wykonawca jest uprawniony do zawarcia umowy o wykonanie części przedmiotu umowy z innymi podmiotami posiadającym wymagane przez prawo uprawnienia, jeżeli nie spowoduje to wydłużenia czasu wykonania umowy, ani nie zwiększy kosztów jej wykonania oraz pod warunkiem, że w ofercie Wykonawcy złożonej do postępowania wskazany zostanie zakres robót budowlanych, których dotyczyć ma to podzlecenie, a także podane zostaną nazwy ewentualnych podwykonawców, jeżeli są już znani.</w:t>
      </w:r>
    </w:p>
    <w:p w14:paraId="0B29379E" w14:textId="35E59634" w:rsidR="00612410" w:rsidRDefault="006343F6">
      <w:pPr>
        <w:numPr>
          <w:ilvl w:val="0"/>
          <w:numId w:val="12"/>
        </w:numPr>
        <w:ind w:right="71" w:hanging="281"/>
        <w:rPr>
          <w:rFonts w:ascii="Cambria" w:hAnsi="Cambria"/>
          <w:sz w:val="20"/>
          <w:szCs w:val="20"/>
        </w:rPr>
      </w:pPr>
      <w:r w:rsidRPr="00284A56">
        <w:rPr>
          <w:rFonts w:ascii="Cambria" w:hAnsi="Cambria"/>
          <w:sz w:val="20"/>
          <w:szCs w:val="20"/>
        </w:rPr>
        <w:t>Zamawiający wyrazi zgodę na zawarcie umowy z podwykonawcą na wykonanie części zamówienia, których zakres nie został wskazany w ofercie Wykonawcy lub z podwykonawcą, który nie został wskazany na etapie postępowania przetargowego. W takiej sytuacji Zamawiający żąda aby Wykonawca, najpóźniej w dniu przedstawienia projektu umowy z podwykonawcą, przedstawił oświadczenie, o którym mowa w art. 125 ust. I Ustawy Pzp, lub podmiotowe środki dowodowe dotyczące tego podwykonawcy (art. 462 ust. 5 Ustawy Pzp).</w:t>
      </w:r>
    </w:p>
    <w:p w14:paraId="43C01551" w14:textId="3AFEA8C1" w:rsidR="00D56FFB" w:rsidRDefault="00D56FFB" w:rsidP="00D56FFB">
      <w:pPr>
        <w:ind w:left="331" w:right="71" w:firstLine="0"/>
        <w:rPr>
          <w:rFonts w:ascii="Cambria" w:hAnsi="Cambria"/>
          <w:sz w:val="20"/>
          <w:szCs w:val="20"/>
        </w:rPr>
      </w:pPr>
    </w:p>
    <w:p w14:paraId="569CD645" w14:textId="77777777" w:rsidR="00D56FFB" w:rsidRPr="00284A56" w:rsidRDefault="00D56FFB" w:rsidP="00D56FFB">
      <w:pPr>
        <w:ind w:left="331" w:right="71" w:firstLine="0"/>
        <w:rPr>
          <w:rFonts w:ascii="Cambria" w:hAnsi="Cambria"/>
          <w:sz w:val="20"/>
          <w:szCs w:val="20"/>
        </w:rPr>
      </w:pPr>
    </w:p>
    <w:p w14:paraId="474752BC" w14:textId="77777777" w:rsidR="00612410" w:rsidRPr="00284A56" w:rsidRDefault="006343F6">
      <w:pPr>
        <w:numPr>
          <w:ilvl w:val="0"/>
          <w:numId w:val="12"/>
        </w:numPr>
        <w:ind w:right="71" w:hanging="281"/>
        <w:rPr>
          <w:rFonts w:ascii="Cambria" w:hAnsi="Cambria"/>
          <w:sz w:val="20"/>
          <w:szCs w:val="20"/>
        </w:rPr>
      </w:pPr>
      <w:r w:rsidRPr="00284A56">
        <w:rPr>
          <w:rFonts w:ascii="Cambria" w:hAnsi="Cambria"/>
          <w:sz w:val="20"/>
          <w:szCs w:val="20"/>
        </w:rPr>
        <w:t>Jeżeli zmiana albo rezygnacja z podwykonawcy dotyczy podmiotu, na którego zasoby Wykonawca powoływał się, na zasadach określonych w art. 125 ust. I Ustawy Pzp, w celu wykazania spełniania warunków udziału w postępowaniu, Wykonawca jest obowiązany wykazać Zamawiającemu, iż proponowany inny podwykonawca lub Wykonawca samodzielnie spełnia je</w:t>
      </w:r>
    </w:p>
    <w:p w14:paraId="163DC1D4" w14:textId="77777777" w:rsidR="00612410" w:rsidRPr="00284A56" w:rsidRDefault="006343F6">
      <w:pPr>
        <w:spacing w:after="0"/>
        <w:ind w:left="339" w:right="71" w:firstLine="0"/>
        <w:rPr>
          <w:rFonts w:ascii="Cambria" w:hAnsi="Cambria"/>
          <w:sz w:val="20"/>
          <w:szCs w:val="20"/>
        </w:rPr>
      </w:pPr>
      <w:r w:rsidRPr="00284A56">
        <w:rPr>
          <w:rFonts w:ascii="Cambria" w:hAnsi="Cambria"/>
          <w:sz w:val="20"/>
          <w:szCs w:val="20"/>
        </w:rPr>
        <w:t>w stopniu nie mniejszym niż podwykonawca, na którego zasoby Wykonawca powoływał się w trakcie postępowania o udzielenie zamówienia.</w:t>
      </w:r>
    </w:p>
    <w:p w14:paraId="5A419916" w14:textId="77777777" w:rsidR="00612410" w:rsidRPr="00284A56" w:rsidRDefault="006343F6">
      <w:pPr>
        <w:numPr>
          <w:ilvl w:val="0"/>
          <w:numId w:val="12"/>
        </w:numPr>
        <w:spacing w:after="298"/>
        <w:ind w:right="71" w:hanging="281"/>
        <w:rPr>
          <w:rFonts w:ascii="Cambria" w:hAnsi="Cambria"/>
          <w:sz w:val="20"/>
          <w:szCs w:val="20"/>
        </w:rPr>
      </w:pPr>
      <w:r w:rsidRPr="00284A56">
        <w:rPr>
          <w:rFonts w:ascii="Cambria" w:hAnsi="Cambria"/>
          <w:sz w:val="20"/>
          <w:szCs w:val="20"/>
        </w:rPr>
        <w:t>W przypadku powierzenia wykonania części zamówienia podwykonawcom, Wykonawca zobowiązuje się do koordynacji wykonania tych części umowy i ponosi pełną odpowiedzialność za należyte ich wykonanie. Wykonawca odpowiada za działania i zaniechania podwykonawców jak za swoje własne.</w:t>
      </w:r>
    </w:p>
    <w:p w14:paraId="0F5B462A" w14:textId="77777777" w:rsidR="00B74AB5" w:rsidRDefault="00B74AB5">
      <w:pPr>
        <w:pStyle w:val="Nagwek1"/>
        <w:ind w:left="168" w:right="173"/>
        <w:rPr>
          <w:rFonts w:ascii="Cambria" w:hAnsi="Cambria"/>
          <w:sz w:val="20"/>
          <w:szCs w:val="20"/>
        </w:rPr>
      </w:pPr>
    </w:p>
    <w:p w14:paraId="7E862190" w14:textId="77777777" w:rsidR="00B74AB5" w:rsidRDefault="00B74AB5">
      <w:pPr>
        <w:pStyle w:val="Nagwek1"/>
        <w:ind w:left="168" w:right="173"/>
        <w:rPr>
          <w:rFonts w:ascii="Cambria" w:hAnsi="Cambria"/>
          <w:b/>
          <w:bCs/>
          <w:sz w:val="20"/>
          <w:szCs w:val="20"/>
        </w:rPr>
      </w:pPr>
      <w:r w:rsidRPr="00B74AB5">
        <w:rPr>
          <w:rFonts w:ascii="Cambria" w:hAnsi="Cambria"/>
          <w:b/>
          <w:bCs/>
          <w:sz w:val="20"/>
          <w:szCs w:val="20"/>
        </w:rPr>
        <w:t xml:space="preserve">§ 11 </w:t>
      </w:r>
    </w:p>
    <w:p w14:paraId="4AE6CD8E" w14:textId="7AC29CAD" w:rsidR="00612410" w:rsidRDefault="006343F6">
      <w:pPr>
        <w:pStyle w:val="Nagwek1"/>
        <w:ind w:left="168" w:right="173"/>
        <w:rPr>
          <w:rFonts w:ascii="Cambria" w:hAnsi="Cambria"/>
          <w:b/>
          <w:bCs/>
          <w:sz w:val="20"/>
          <w:szCs w:val="20"/>
        </w:rPr>
      </w:pPr>
      <w:r w:rsidRPr="00B74AB5">
        <w:rPr>
          <w:rFonts w:ascii="Cambria" w:hAnsi="Cambria"/>
          <w:b/>
          <w:bCs/>
          <w:sz w:val="20"/>
          <w:szCs w:val="20"/>
        </w:rPr>
        <w:t>ODBIORY</w:t>
      </w:r>
    </w:p>
    <w:p w14:paraId="1701935C" w14:textId="77777777" w:rsidR="00B74AB5" w:rsidRPr="00B74AB5" w:rsidRDefault="00B74AB5" w:rsidP="00B74AB5"/>
    <w:p w14:paraId="1368A0CC" w14:textId="677314E6" w:rsidR="00612410" w:rsidRPr="00B74AB5" w:rsidRDefault="006343F6" w:rsidP="00B74AB5">
      <w:pPr>
        <w:pStyle w:val="Akapitzlist"/>
        <w:numPr>
          <w:ilvl w:val="0"/>
          <w:numId w:val="13"/>
        </w:numPr>
        <w:ind w:right="71"/>
        <w:rPr>
          <w:rFonts w:ascii="Cambria" w:hAnsi="Cambria"/>
          <w:sz w:val="20"/>
          <w:szCs w:val="20"/>
        </w:rPr>
      </w:pPr>
      <w:r w:rsidRPr="00B74AB5">
        <w:rPr>
          <w:rFonts w:ascii="Cambria" w:hAnsi="Cambria"/>
          <w:sz w:val="20"/>
          <w:szCs w:val="20"/>
        </w:rPr>
        <w:t>Zamawiający wyznaczy termin odbioru i powoła komisję odbiorową w terminie do 7 dni od daty zgłoszenia przez Wykonawcę gotowości do odbioru. Zamawiający wyznaczy termin rozpoczęcia procesu odbioru. W czynnościach odbioru będą brali udział w szczególności przedstawiciele Zamawiającego</w:t>
      </w:r>
      <w:r w:rsidR="00115ABE">
        <w:rPr>
          <w:rFonts w:ascii="Cambria" w:hAnsi="Cambria"/>
          <w:sz w:val="20"/>
          <w:szCs w:val="20"/>
        </w:rPr>
        <w:t xml:space="preserve"> </w:t>
      </w:r>
      <w:r w:rsidRPr="00B74AB5">
        <w:rPr>
          <w:rFonts w:ascii="Cambria" w:hAnsi="Cambria"/>
          <w:sz w:val="20"/>
          <w:szCs w:val="20"/>
        </w:rPr>
        <w:t>oraz przedstawiciele Wykonawcy.</w:t>
      </w:r>
    </w:p>
    <w:p w14:paraId="2FED6E47" w14:textId="77777777" w:rsidR="00612410" w:rsidRPr="00284A56" w:rsidRDefault="006343F6">
      <w:pPr>
        <w:numPr>
          <w:ilvl w:val="0"/>
          <w:numId w:val="13"/>
        </w:numPr>
        <w:ind w:right="71" w:hanging="281"/>
        <w:rPr>
          <w:rFonts w:ascii="Cambria" w:hAnsi="Cambria"/>
          <w:sz w:val="20"/>
          <w:szCs w:val="20"/>
        </w:rPr>
      </w:pPr>
      <w:r w:rsidRPr="00284A56">
        <w:rPr>
          <w:rFonts w:ascii="Cambria" w:hAnsi="Cambria"/>
          <w:sz w:val="20"/>
          <w:szCs w:val="20"/>
        </w:rPr>
        <w:t>Odbiorem końcowym Wykonawca przekaże Zamawiającemu przedmiot umowy, po stwierdzeniu jego zgodności z przedmiotem zamówienia, aktualnymi normami i przepisami technicznymi.</w:t>
      </w:r>
    </w:p>
    <w:p w14:paraId="42AC6E2A" w14:textId="77777777" w:rsidR="00612410" w:rsidRPr="00284A56" w:rsidRDefault="006343F6">
      <w:pPr>
        <w:numPr>
          <w:ilvl w:val="0"/>
          <w:numId w:val="13"/>
        </w:numPr>
        <w:ind w:right="71" w:hanging="281"/>
        <w:rPr>
          <w:rFonts w:ascii="Cambria" w:hAnsi="Cambria"/>
          <w:sz w:val="20"/>
          <w:szCs w:val="20"/>
        </w:rPr>
      </w:pPr>
      <w:r w:rsidRPr="00284A56">
        <w:rPr>
          <w:rFonts w:ascii="Cambria" w:hAnsi="Cambria"/>
          <w:sz w:val="20"/>
          <w:szCs w:val="20"/>
        </w:rPr>
        <w:t>Z czynności odbioru końcowego Zamawiający sporządza protokół zawierający wszelkie ustalenia dokonane w toku poszczególnych odbiorów.</w:t>
      </w:r>
    </w:p>
    <w:p w14:paraId="6C0B08F6" w14:textId="77777777" w:rsidR="00612410" w:rsidRPr="00284A56" w:rsidRDefault="006343F6">
      <w:pPr>
        <w:numPr>
          <w:ilvl w:val="0"/>
          <w:numId w:val="13"/>
        </w:numPr>
        <w:ind w:right="71" w:hanging="281"/>
        <w:rPr>
          <w:rFonts w:ascii="Cambria" w:hAnsi="Cambria"/>
          <w:sz w:val="20"/>
          <w:szCs w:val="20"/>
        </w:rPr>
      </w:pPr>
      <w:r w:rsidRPr="00284A56">
        <w:rPr>
          <w:rFonts w:ascii="Cambria" w:hAnsi="Cambria"/>
          <w:sz w:val="20"/>
          <w:szCs w:val="20"/>
        </w:rPr>
        <w:t>Jeżeli w toku czynności odbioru zostaną stwierdzone wady to Zamawiającemu przysługują następujące uprawnienia:</w:t>
      </w:r>
    </w:p>
    <w:p w14:paraId="7E63BF0C" w14:textId="77777777" w:rsidR="00612410" w:rsidRPr="00284A56" w:rsidRDefault="006343F6">
      <w:pPr>
        <w:numPr>
          <w:ilvl w:val="1"/>
          <w:numId w:val="13"/>
        </w:numPr>
        <w:ind w:right="71" w:hanging="259"/>
        <w:rPr>
          <w:rFonts w:ascii="Cambria" w:hAnsi="Cambria"/>
          <w:sz w:val="20"/>
          <w:szCs w:val="20"/>
        </w:rPr>
      </w:pPr>
      <w:r w:rsidRPr="00284A56">
        <w:rPr>
          <w:rFonts w:ascii="Cambria" w:hAnsi="Cambria"/>
          <w:sz w:val="20"/>
          <w:szCs w:val="20"/>
        </w:rPr>
        <w:t>jeżeli wady nie nadają się do usunięcia to:</w:t>
      </w:r>
    </w:p>
    <w:p w14:paraId="53A52EF6" w14:textId="6E5A78AE" w:rsidR="00612410" w:rsidRPr="00284A56" w:rsidRDefault="00B74AB5">
      <w:pPr>
        <w:ind w:left="497" w:right="71" w:firstLine="0"/>
        <w:rPr>
          <w:rFonts w:ascii="Cambria" w:hAnsi="Cambria"/>
          <w:sz w:val="20"/>
          <w:szCs w:val="20"/>
        </w:rPr>
      </w:pPr>
      <w:r>
        <w:rPr>
          <w:rFonts w:ascii="Cambria" w:hAnsi="Cambria"/>
          <w:noProof/>
          <w:sz w:val="20"/>
          <w:szCs w:val="20"/>
        </w:rPr>
        <w:t xml:space="preserve">- </w:t>
      </w:r>
      <w:r w:rsidR="006343F6" w:rsidRPr="00284A56">
        <w:rPr>
          <w:rFonts w:ascii="Cambria" w:hAnsi="Cambria"/>
          <w:sz w:val="20"/>
          <w:szCs w:val="20"/>
        </w:rPr>
        <w:t xml:space="preserve">jeżeli umożliwiają one użytkowanie przedmiotu umowy zgodnie z przeznaczeniem, Zamawiający może odebrać przedmiot odbioru i obniżyć odpowiednio wynagrodzenie Wykonawcy, na co Wykonawca wyraża zgodę, </w:t>
      </w:r>
      <w:r w:rsidR="006343F6" w:rsidRPr="00284A56">
        <w:rPr>
          <w:rFonts w:ascii="Cambria" w:hAnsi="Cambria"/>
          <w:noProof/>
          <w:sz w:val="20"/>
          <w:szCs w:val="20"/>
        </w:rPr>
        <w:drawing>
          <wp:inline distT="0" distB="0" distL="0" distR="0" wp14:anchorId="27610F9C" wp14:editId="51A0A6C4">
            <wp:extent cx="68612" cy="9148"/>
            <wp:effectExtent l="0" t="0" r="0" b="0"/>
            <wp:docPr id="15814" name="Picture 15814"/>
            <wp:cNvGraphicFramePr/>
            <a:graphic xmlns:a="http://schemas.openxmlformats.org/drawingml/2006/main">
              <a:graphicData uri="http://schemas.openxmlformats.org/drawingml/2006/picture">
                <pic:pic xmlns:pic="http://schemas.openxmlformats.org/drawingml/2006/picture">
                  <pic:nvPicPr>
                    <pic:cNvPr id="15814" name="Picture 15814"/>
                    <pic:cNvPicPr/>
                  </pic:nvPicPr>
                  <pic:blipFill>
                    <a:blip r:embed="rId8"/>
                    <a:stretch>
                      <a:fillRect/>
                    </a:stretch>
                  </pic:blipFill>
                  <pic:spPr>
                    <a:xfrm>
                      <a:off x="0" y="0"/>
                      <a:ext cx="68612" cy="9148"/>
                    </a:xfrm>
                    <a:prstGeom prst="rect">
                      <a:avLst/>
                    </a:prstGeom>
                  </pic:spPr>
                </pic:pic>
              </a:graphicData>
            </a:graphic>
          </wp:inline>
        </w:drawing>
      </w:r>
      <w:r w:rsidR="006343F6" w:rsidRPr="00284A56">
        <w:rPr>
          <w:rFonts w:ascii="Cambria" w:hAnsi="Cambria"/>
          <w:sz w:val="20"/>
          <w:szCs w:val="20"/>
        </w:rPr>
        <w:t xml:space="preserve"> jeżeli uniemożliwiają użytkowanie przedmiotu umowy zgodnie z przeznaczeniem, Zamawiający może odstąpić od umowy lub żądać wykonania przedmiotu umowy po raz drugi na koszt Wykonawcy,</w:t>
      </w:r>
    </w:p>
    <w:p w14:paraId="03077A19" w14:textId="77777777" w:rsidR="00612410" w:rsidRPr="00284A56" w:rsidRDefault="006343F6">
      <w:pPr>
        <w:numPr>
          <w:ilvl w:val="1"/>
          <w:numId w:val="13"/>
        </w:numPr>
        <w:ind w:right="71" w:hanging="259"/>
        <w:rPr>
          <w:rFonts w:ascii="Cambria" w:hAnsi="Cambria"/>
          <w:sz w:val="20"/>
          <w:szCs w:val="20"/>
        </w:rPr>
      </w:pPr>
      <w:r w:rsidRPr="00284A56">
        <w:rPr>
          <w:rFonts w:ascii="Cambria" w:hAnsi="Cambria"/>
          <w:sz w:val="20"/>
          <w:szCs w:val="20"/>
        </w:rPr>
        <w:t>jeżeli wady nadają się do usunięcia to:</w:t>
      </w:r>
    </w:p>
    <w:p w14:paraId="50E3C5AE" w14:textId="6C6CF2A2" w:rsidR="00612410" w:rsidRPr="00284A56" w:rsidRDefault="00B74AB5">
      <w:pPr>
        <w:ind w:left="799" w:right="71" w:hanging="360"/>
        <w:rPr>
          <w:rFonts w:ascii="Cambria" w:hAnsi="Cambria"/>
          <w:sz w:val="20"/>
          <w:szCs w:val="20"/>
        </w:rPr>
      </w:pPr>
      <w:r>
        <w:rPr>
          <w:rFonts w:ascii="Cambria" w:hAnsi="Cambria"/>
          <w:noProof/>
          <w:sz w:val="20"/>
          <w:szCs w:val="20"/>
        </w:rPr>
        <w:t xml:space="preserve">- </w:t>
      </w:r>
      <w:r w:rsidR="006343F6" w:rsidRPr="00284A56">
        <w:rPr>
          <w:rFonts w:ascii="Cambria" w:hAnsi="Cambria"/>
          <w:sz w:val="20"/>
          <w:szCs w:val="20"/>
        </w:rPr>
        <w:t>Zamawiający określa w protokole termin usunięcia wad. Fakt usunięcia wad zostanie stwierdzony protokolarnie.</w:t>
      </w:r>
    </w:p>
    <w:p w14:paraId="4D2391AF" w14:textId="77777777" w:rsidR="00612410" w:rsidRPr="00284A56" w:rsidRDefault="006343F6">
      <w:pPr>
        <w:numPr>
          <w:ilvl w:val="0"/>
          <w:numId w:val="13"/>
        </w:numPr>
        <w:ind w:right="71" w:hanging="281"/>
        <w:rPr>
          <w:rFonts w:ascii="Cambria" w:hAnsi="Cambria"/>
          <w:sz w:val="20"/>
          <w:szCs w:val="20"/>
        </w:rPr>
      </w:pPr>
      <w:r w:rsidRPr="00284A56">
        <w:rPr>
          <w:rFonts w:ascii="Cambria" w:hAnsi="Cambria"/>
          <w:sz w:val="20"/>
          <w:szCs w:val="20"/>
        </w:rPr>
        <w:t>Wykonawca jest zobowiązany do pisemnego zawiadomienia Zamawiającego o usunięciu wad stwierdzonych w trakcie odbioru. Odbiór zgłoszonych robót po usunięciu wad nastąpi w terminie 7 dni od daty otrzymania zawiadomienia. W czynnościach odbioru będą brali udział przedstawiciele Zamawiającego i przedstawiciele Wykonawcy.</w:t>
      </w:r>
    </w:p>
    <w:p w14:paraId="6898BF83" w14:textId="77777777" w:rsidR="00612410" w:rsidRPr="00284A56" w:rsidRDefault="006343F6">
      <w:pPr>
        <w:numPr>
          <w:ilvl w:val="0"/>
          <w:numId w:val="13"/>
        </w:numPr>
        <w:spacing w:after="593"/>
        <w:ind w:right="71" w:hanging="281"/>
        <w:rPr>
          <w:rFonts w:ascii="Cambria" w:hAnsi="Cambria"/>
          <w:sz w:val="20"/>
          <w:szCs w:val="20"/>
        </w:rPr>
      </w:pPr>
      <w:r w:rsidRPr="00284A56">
        <w:rPr>
          <w:rFonts w:ascii="Cambria" w:hAnsi="Cambria"/>
          <w:sz w:val="20"/>
          <w:szCs w:val="20"/>
        </w:rPr>
        <w:t>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poniesionych kosztów na zasadach ogólnych.</w:t>
      </w:r>
    </w:p>
    <w:p w14:paraId="5FA2FBBA" w14:textId="77777777" w:rsidR="00B74AB5" w:rsidRDefault="00B74AB5">
      <w:pPr>
        <w:pStyle w:val="Nagwek2"/>
        <w:spacing w:after="0" w:line="265" w:lineRule="auto"/>
        <w:ind w:left="478" w:right="389"/>
        <w:rPr>
          <w:rFonts w:ascii="Cambria" w:hAnsi="Cambria"/>
          <w:b/>
          <w:bCs/>
          <w:sz w:val="20"/>
          <w:szCs w:val="20"/>
        </w:rPr>
      </w:pPr>
      <w:r w:rsidRPr="00B74AB5">
        <w:rPr>
          <w:rFonts w:ascii="Cambria" w:hAnsi="Cambria"/>
          <w:b/>
          <w:bCs/>
          <w:sz w:val="20"/>
          <w:szCs w:val="20"/>
        </w:rPr>
        <w:t xml:space="preserve">§ 12 </w:t>
      </w:r>
    </w:p>
    <w:p w14:paraId="319AEB6A" w14:textId="04205329" w:rsidR="00612410" w:rsidRDefault="006343F6">
      <w:pPr>
        <w:pStyle w:val="Nagwek2"/>
        <w:spacing w:after="0" w:line="265" w:lineRule="auto"/>
        <w:ind w:left="478" w:right="389"/>
        <w:rPr>
          <w:rFonts w:ascii="Cambria" w:hAnsi="Cambria"/>
          <w:b/>
          <w:bCs/>
          <w:sz w:val="20"/>
          <w:szCs w:val="20"/>
        </w:rPr>
      </w:pPr>
      <w:r w:rsidRPr="00B74AB5">
        <w:rPr>
          <w:rFonts w:ascii="Cambria" w:hAnsi="Cambria"/>
          <w:b/>
          <w:bCs/>
          <w:sz w:val="20"/>
          <w:szCs w:val="20"/>
        </w:rPr>
        <w:t xml:space="preserve">RĘKOJMIA </w:t>
      </w:r>
      <w:r w:rsidR="00497552">
        <w:rPr>
          <w:rFonts w:ascii="Cambria" w:hAnsi="Cambria"/>
          <w:b/>
          <w:bCs/>
          <w:sz w:val="20"/>
          <w:szCs w:val="20"/>
        </w:rPr>
        <w:t>I</w:t>
      </w:r>
      <w:r w:rsidRPr="00B74AB5">
        <w:rPr>
          <w:rFonts w:ascii="Cambria" w:hAnsi="Cambria"/>
          <w:b/>
          <w:bCs/>
          <w:sz w:val="20"/>
          <w:szCs w:val="20"/>
        </w:rPr>
        <w:t xml:space="preserve"> GWARANCJA JAKOŚCI</w:t>
      </w:r>
    </w:p>
    <w:p w14:paraId="38555FC2" w14:textId="77777777" w:rsidR="00B74AB5" w:rsidRPr="00B74AB5" w:rsidRDefault="00B74AB5" w:rsidP="00B74AB5"/>
    <w:p w14:paraId="1F460B3D" w14:textId="779E708E" w:rsidR="00612410" w:rsidRPr="00B74AB5" w:rsidRDefault="006343F6" w:rsidP="00B74AB5">
      <w:pPr>
        <w:pStyle w:val="Akapitzlist"/>
        <w:numPr>
          <w:ilvl w:val="0"/>
          <w:numId w:val="14"/>
        </w:numPr>
        <w:spacing w:after="0"/>
        <w:ind w:right="71"/>
        <w:rPr>
          <w:rFonts w:ascii="Cambria" w:hAnsi="Cambria"/>
          <w:sz w:val="20"/>
          <w:szCs w:val="20"/>
        </w:rPr>
      </w:pPr>
      <w:r w:rsidRPr="00B74AB5">
        <w:rPr>
          <w:rFonts w:ascii="Cambria" w:hAnsi="Cambria"/>
          <w:sz w:val="20"/>
          <w:szCs w:val="20"/>
        </w:rPr>
        <w:t xml:space="preserve"> Okres rękojmi zostaje przedłużony na okres udzielonej gwarancji jakości.</w:t>
      </w:r>
    </w:p>
    <w:p w14:paraId="5D29F2CF" w14:textId="229DEB03" w:rsidR="00612410" w:rsidRDefault="006343F6">
      <w:pPr>
        <w:numPr>
          <w:ilvl w:val="0"/>
          <w:numId w:val="14"/>
        </w:numPr>
        <w:ind w:right="71" w:hanging="281"/>
        <w:rPr>
          <w:rFonts w:ascii="Cambria" w:hAnsi="Cambria"/>
          <w:sz w:val="20"/>
          <w:szCs w:val="20"/>
        </w:rPr>
      </w:pPr>
      <w:r w:rsidRPr="00284A56">
        <w:rPr>
          <w:rFonts w:ascii="Cambria" w:hAnsi="Cambria"/>
          <w:sz w:val="20"/>
          <w:szCs w:val="20"/>
        </w:rPr>
        <w:t xml:space="preserve">Na przedmiot umowy Wykonawca udziela </w:t>
      </w:r>
      <w:r w:rsidR="00A9712B">
        <w:rPr>
          <w:rFonts w:ascii="Cambria" w:hAnsi="Cambria"/>
          <w:sz w:val="20"/>
          <w:szCs w:val="20"/>
        </w:rPr>
        <w:t xml:space="preserve">…. </w:t>
      </w:r>
      <w:r w:rsidRPr="00284A56">
        <w:rPr>
          <w:rFonts w:ascii="Cambria" w:hAnsi="Cambria"/>
          <w:sz w:val="20"/>
          <w:szCs w:val="20"/>
        </w:rPr>
        <w:t>miesięcznego okresu gwarancji liczonego od dnia odbioru końcowego przedmiotu umowy.</w:t>
      </w:r>
    </w:p>
    <w:p w14:paraId="58934F50" w14:textId="77777777" w:rsidR="00D56FFB" w:rsidRPr="00284A56" w:rsidRDefault="00D56FFB" w:rsidP="00D56FFB">
      <w:pPr>
        <w:ind w:left="367" w:right="71" w:firstLine="0"/>
        <w:rPr>
          <w:rFonts w:ascii="Cambria" w:hAnsi="Cambria"/>
          <w:sz w:val="20"/>
          <w:szCs w:val="20"/>
        </w:rPr>
      </w:pPr>
    </w:p>
    <w:p w14:paraId="2D54CC43" w14:textId="77777777" w:rsidR="00612410" w:rsidRPr="00284A56" w:rsidRDefault="006343F6">
      <w:pPr>
        <w:numPr>
          <w:ilvl w:val="0"/>
          <w:numId w:val="14"/>
        </w:numPr>
        <w:ind w:right="71" w:hanging="281"/>
        <w:rPr>
          <w:rFonts w:ascii="Cambria" w:hAnsi="Cambria"/>
          <w:sz w:val="20"/>
          <w:szCs w:val="20"/>
        </w:rPr>
      </w:pPr>
      <w:r w:rsidRPr="00284A56">
        <w:rPr>
          <w:rFonts w:ascii="Cambria" w:hAnsi="Cambria"/>
          <w:sz w:val="20"/>
          <w:szCs w:val="20"/>
        </w:rPr>
        <w:t>Gwarancja obejmuje urządzenie dźwigu w całości wraz ze wszystkimi podzespołami i wykonanymi pracami.</w:t>
      </w:r>
    </w:p>
    <w:p w14:paraId="292CF0BF" w14:textId="77777777" w:rsidR="00612410" w:rsidRPr="00284A56" w:rsidRDefault="006343F6">
      <w:pPr>
        <w:numPr>
          <w:ilvl w:val="0"/>
          <w:numId w:val="14"/>
        </w:numPr>
        <w:ind w:right="71" w:hanging="281"/>
        <w:rPr>
          <w:rFonts w:ascii="Cambria" w:hAnsi="Cambria"/>
          <w:sz w:val="20"/>
          <w:szCs w:val="20"/>
        </w:rPr>
      </w:pPr>
      <w:r w:rsidRPr="00284A56">
        <w:rPr>
          <w:rFonts w:ascii="Cambria" w:hAnsi="Cambria"/>
          <w:sz w:val="20"/>
          <w:szCs w:val="20"/>
        </w:rPr>
        <w:t>Bieg terminu gwarancji rozpoczyna się od pierwszego dnia po pozytywnym odbiorze technicznym urządzenia dźwigowego przez Urząd Dozoru Technicznego.</w:t>
      </w:r>
    </w:p>
    <w:p w14:paraId="3C1C9106" w14:textId="77777777" w:rsidR="00612410" w:rsidRPr="00284A56" w:rsidRDefault="006343F6">
      <w:pPr>
        <w:numPr>
          <w:ilvl w:val="0"/>
          <w:numId w:val="14"/>
        </w:numPr>
        <w:spacing w:after="58"/>
        <w:ind w:right="71" w:hanging="281"/>
        <w:rPr>
          <w:rFonts w:ascii="Cambria" w:hAnsi="Cambria"/>
          <w:sz w:val="20"/>
          <w:szCs w:val="20"/>
        </w:rPr>
      </w:pPr>
      <w:r w:rsidRPr="00284A56">
        <w:rPr>
          <w:rFonts w:ascii="Cambria" w:hAnsi="Cambria"/>
          <w:sz w:val="20"/>
          <w:szCs w:val="20"/>
        </w:rPr>
        <w:t>W przypadku zgłoszenia przez użytkownika w okresie gwarancji wady Wykonawca jest zobowiązany do:</w:t>
      </w:r>
    </w:p>
    <w:p w14:paraId="72B3A2BA" w14:textId="1A40012D" w:rsidR="00612410" w:rsidRPr="00115ABE" w:rsidRDefault="006343F6" w:rsidP="00115ABE">
      <w:pPr>
        <w:numPr>
          <w:ilvl w:val="1"/>
          <w:numId w:val="14"/>
        </w:numPr>
        <w:ind w:right="71" w:firstLine="32"/>
        <w:rPr>
          <w:rFonts w:ascii="Cambria" w:hAnsi="Cambria"/>
          <w:sz w:val="20"/>
          <w:szCs w:val="20"/>
        </w:rPr>
      </w:pPr>
      <w:r w:rsidRPr="00284A56">
        <w:rPr>
          <w:rFonts w:ascii="Cambria" w:hAnsi="Cambria"/>
          <w:sz w:val="20"/>
          <w:szCs w:val="20"/>
        </w:rPr>
        <w:t>podjęcia czynności naprawczych lub zabezpieczających w terminie I dnia roboczego od dnia zgłoszenia na adres mailowy Wykonawcy:</w:t>
      </w:r>
      <w:r w:rsidR="00115ABE">
        <w:rPr>
          <w:rFonts w:ascii="Cambria" w:hAnsi="Cambria"/>
          <w:sz w:val="20"/>
          <w:szCs w:val="20"/>
        </w:rPr>
        <w:t>…………………….</w:t>
      </w:r>
    </w:p>
    <w:p w14:paraId="7076A83D" w14:textId="29F73F64" w:rsidR="00612410" w:rsidRPr="00284A56" w:rsidRDefault="006343F6">
      <w:pPr>
        <w:numPr>
          <w:ilvl w:val="1"/>
          <w:numId w:val="14"/>
        </w:numPr>
        <w:ind w:right="71" w:firstLine="32"/>
        <w:rPr>
          <w:rFonts w:ascii="Cambria" w:hAnsi="Cambria"/>
          <w:sz w:val="20"/>
          <w:szCs w:val="20"/>
        </w:rPr>
      </w:pPr>
      <w:r w:rsidRPr="00284A56">
        <w:rPr>
          <w:rFonts w:ascii="Cambria" w:hAnsi="Cambria"/>
          <w:sz w:val="20"/>
          <w:szCs w:val="20"/>
        </w:rPr>
        <w:t xml:space="preserve">usunięcia wady w terminie do 14 dni kalendarzowych od dnia jej zgłoszenia, a jeżeli wada uniemożliwia użytkowanie przedmiotu gwarancji jej usunięcia w terminie do 7 dni roboczych od chwili zgłoszenia na adres mailowy Wykonawcy: </w:t>
      </w:r>
      <w:r w:rsidR="00A9712B">
        <w:rPr>
          <w:rFonts w:ascii="Cambria" w:hAnsi="Cambria"/>
          <w:sz w:val="20"/>
          <w:szCs w:val="20"/>
        </w:rPr>
        <w:t>………………….</w:t>
      </w:r>
    </w:p>
    <w:p w14:paraId="132110F1" w14:textId="77777777" w:rsidR="00612410" w:rsidRPr="00284A56" w:rsidRDefault="006343F6">
      <w:pPr>
        <w:numPr>
          <w:ilvl w:val="0"/>
          <w:numId w:val="14"/>
        </w:numPr>
        <w:spacing w:after="67"/>
        <w:ind w:right="71" w:hanging="281"/>
        <w:rPr>
          <w:rFonts w:ascii="Cambria" w:hAnsi="Cambria"/>
          <w:sz w:val="20"/>
          <w:szCs w:val="20"/>
        </w:rPr>
      </w:pPr>
      <w:r w:rsidRPr="00284A56">
        <w:rPr>
          <w:rFonts w:ascii="Cambria" w:hAnsi="Cambria"/>
          <w:sz w:val="20"/>
          <w:szCs w:val="20"/>
        </w:rPr>
        <w:t>Usunięcie wad zostanie potwierdzone protokolarnie</w:t>
      </w:r>
    </w:p>
    <w:p w14:paraId="7693ACDD" w14:textId="41F26132" w:rsidR="00612410" w:rsidRPr="00284A56" w:rsidRDefault="006343F6">
      <w:pPr>
        <w:numPr>
          <w:ilvl w:val="0"/>
          <w:numId w:val="14"/>
        </w:numPr>
        <w:spacing w:after="54"/>
        <w:ind w:right="71" w:hanging="281"/>
        <w:rPr>
          <w:rFonts w:ascii="Cambria" w:hAnsi="Cambria"/>
          <w:sz w:val="20"/>
          <w:szCs w:val="20"/>
        </w:rPr>
      </w:pPr>
      <w:r w:rsidRPr="00284A56">
        <w:rPr>
          <w:rFonts w:ascii="Cambria" w:hAnsi="Cambria"/>
          <w:sz w:val="20"/>
          <w:szCs w:val="20"/>
        </w:rPr>
        <w:t>W przypadku nie dotrzymania wskazanych terminów wykonania przez Wykonawcę zobowiązań określonych w ust. 5, Zamawiający niezależnie od naliczenia kary umownej określonej w</w:t>
      </w:r>
      <w:r w:rsidR="00D56FFB">
        <w:rPr>
          <w:rFonts w:ascii="Cambria" w:hAnsi="Cambria"/>
          <w:sz w:val="20"/>
          <w:szCs w:val="20"/>
        </w:rPr>
        <w:t xml:space="preserve"> § </w:t>
      </w:r>
      <w:r w:rsidRPr="00284A56">
        <w:rPr>
          <w:rFonts w:ascii="Cambria" w:hAnsi="Cambria"/>
          <w:sz w:val="20"/>
          <w:szCs w:val="20"/>
        </w:rPr>
        <w:t>13 ust. I pkt. 2 może zlecić wykonanie prac mających na celu usunięcie wad osobie trzeciej, a kosztami obciąży Wykonawcę. Wykonawca zobowiązuje się do uregulowania należności w terminie 14 dni od daty otrzymania wezwania wraz z fakturą. W przypadku nieuregulowania należności, Zamawiającemu przysługuje prawo jej potrącenia z zabezpieczenia należytego wykonania umowy, a gdy kwota ta okaże się niewystarczająca, Zamawiający będzie dochodził od Wykonawcy zwrotu poniesionych kosztów na zasadach ogólnych</w:t>
      </w:r>
    </w:p>
    <w:p w14:paraId="1A5B86C9" w14:textId="77777777" w:rsidR="00612410" w:rsidRPr="00284A56" w:rsidRDefault="006343F6">
      <w:pPr>
        <w:numPr>
          <w:ilvl w:val="0"/>
          <w:numId w:val="15"/>
        </w:numPr>
        <w:spacing w:after="52"/>
        <w:ind w:right="71" w:hanging="274"/>
        <w:rPr>
          <w:rFonts w:ascii="Cambria" w:hAnsi="Cambria"/>
          <w:sz w:val="20"/>
          <w:szCs w:val="20"/>
        </w:rPr>
      </w:pPr>
      <w:r w:rsidRPr="00284A56">
        <w:rPr>
          <w:rFonts w:ascii="Cambria" w:hAnsi="Cambria"/>
          <w:sz w:val="20"/>
          <w:szCs w:val="2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444E8118" w14:textId="77777777" w:rsidR="00612410" w:rsidRPr="00284A56" w:rsidRDefault="006343F6">
      <w:pPr>
        <w:numPr>
          <w:ilvl w:val="0"/>
          <w:numId w:val="15"/>
        </w:numPr>
        <w:ind w:right="71" w:hanging="274"/>
        <w:rPr>
          <w:rFonts w:ascii="Cambria" w:hAnsi="Cambria"/>
          <w:sz w:val="20"/>
          <w:szCs w:val="20"/>
        </w:rPr>
      </w:pPr>
      <w:r w:rsidRPr="00284A56">
        <w:rPr>
          <w:rFonts w:ascii="Cambria" w:hAnsi="Cambria"/>
          <w:sz w:val="20"/>
          <w:szCs w:val="20"/>
        </w:rPr>
        <w:t>Okres gwarancji ulega stosownemu przedłużeniu lub rozpoczyna swój bieg od nowa w przypadkach określonych w art. 581 Kodeksu Cywilnego.</w:t>
      </w:r>
    </w:p>
    <w:p w14:paraId="12BB58C7" w14:textId="77777777" w:rsidR="00612410" w:rsidRPr="00284A56" w:rsidRDefault="006343F6">
      <w:pPr>
        <w:numPr>
          <w:ilvl w:val="0"/>
          <w:numId w:val="15"/>
        </w:numPr>
        <w:spacing w:after="54"/>
        <w:ind w:right="71" w:hanging="274"/>
        <w:rPr>
          <w:rFonts w:ascii="Cambria" w:hAnsi="Cambria"/>
          <w:sz w:val="20"/>
          <w:szCs w:val="20"/>
        </w:rPr>
      </w:pPr>
      <w:r w:rsidRPr="00284A56">
        <w:rPr>
          <w:rFonts w:ascii="Cambria" w:hAnsi="Cambria"/>
          <w:sz w:val="20"/>
          <w:szCs w:val="20"/>
        </w:rPr>
        <w:t>Wykonawca jest odpowiedzialny za wszelkie szkody i straty, które spowodował w czasie usuwania wady.</w:t>
      </w:r>
    </w:p>
    <w:p w14:paraId="384982B7" w14:textId="1FD49D2E" w:rsidR="00612410" w:rsidRPr="00284A56" w:rsidRDefault="006343F6">
      <w:pPr>
        <w:spacing w:after="321"/>
        <w:ind w:left="281" w:right="71" w:hanging="231"/>
        <w:rPr>
          <w:rFonts w:ascii="Cambria" w:hAnsi="Cambria"/>
          <w:sz w:val="20"/>
          <w:szCs w:val="20"/>
        </w:rPr>
      </w:pPr>
      <w:r w:rsidRPr="00284A56">
        <w:rPr>
          <w:rFonts w:ascii="Cambria" w:hAnsi="Cambria"/>
          <w:sz w:val="20"/>
          <w:szCs w:val="20"/>
        </w:rPr>
        <w:t>10.Zamawiający może dochodzić roszczeń z tytułu gwarancji także po terminie określonym w ust. 2, jeżeli zgłosił wadę przed upływem tego terminu.</w:t>
      </w:r>
    </w:p>
    <w:p w14:paraId="772877B3" w14:textId="3799F323" w:rsidR="00612410" w:rsidRPr="00B74AB5" w:rsidRDefault="00B74AB5" w:rsidP="00B74AB5">
      <w:pPr>
        <w:spacing w:after="0" w:line="265" w:lineRule="auto"/>
        <w:ind w:left="4018" w:right="0" w:firstLine="230"/>
        <w:rPr>
          <w:rFonts w:ascii="Cambria" w:hAnsi="Cambria"/>
          <w:b/>
          <w:bCs/>
          <w:sz w:val="20"/>
          <w:szCs w:val="20"/>
        </w:rPr>
      </w:pPr>
      <w:r w:rsidRPr="00B74AB5">
        <w:rPr>
          <w:rFonts w:ascii="Cambria" w:hAnsi="Cambria"/>
          <w:b/>
          <w:bCs/>
          <w:sz w:val="20"/>
          <w:szCs w:val="20"/>
        </w:rPr>
        <w:t>§ 13</w:t>
      </w:r>
    </w:p>
    <w:p w14:paraId="66850A55" w14:textId="2811487A" w:rsidR="00612410" w:rsidRDefault="006343F6">
      <w:pPr>
        <w:pStyle w:val="Nagwek2"/>
        <w:ind w:left="168" w:right="180"/>
        <w:rPr>
          <w:rFonts w:ascii="Cambria" w:hAnsi="Cambria"/>
          <w:b/>
          <w:bCs/>
          <w:sz w:val="20"/>
          <w:szCs w:val="20"/>
        </w:rPr>
      </w:pPr>
      <w:r w:rsidRPr="00B74AB5">
        <w:rPr>
          <w:rFonts w:ascii="Cambria" w:hAnsi="Cambria"/>
          <w:b/>
          <w:bCs/>
          <w:sz w:val="20"/>
          <w:szCs w:val="20"/>
        </w:rPr>
        <w:t>ZABEZPIECZENIE NALEŻYTEGO WYKONANIA UMOWY</w:t>
      </w:r>
    </w:p>
    <w:p w14:paraId="3A164417" w14:textId="77777777" w:rsidR="00B74AB5" w:rsidRPr="00B74AB5" w:rsidRDefault="00B74AB5" w:rsidP="00B74AB5"/>
    <w:p w14:paraId="18EA45E8" w14:textId="2707BA32" w:rsidR="00612410" w:rsidRPr="00284A56" w:rsidRDefault="006D5722">
      <w:pPr>
        <w:ind w:left="334" w:right="71"/>
        <w:rPr>
          <w:rFonts w:ascii="Cambria" w:hAnsi="Cambria"/>
          <w:sz w:val="20"/>
          <w:szCs w:val="20"/>
        </w:rPr>
      </w:pPr>
      <w:r>
        <w:rPr>
          <w:rFonts w:ascii="Cambria" w:hAnsi="Cambria"/>
          <w:noProof/>
          <w:sz w:val="20"/>
          <w:szCs w:val="20"/>
        </w:rPr>
        <w:t xml:space="preserve">1. </w:t>
      </w:r>
      <w:r w:rsidR="006343F6" w:rsidRPr="00284A56">
        <w:rPr>
          <w:rFonts w:ascii="Cambria" w:hAnsi="Cambria"/>
          <w:sz w:val="20"/>
          <w:szCs w:val="20"/>
        </w:rPr>
        <w:t xml:space="preserve">Wykonawca wnosi w dniu zawarcia umowy zabezpieczenie należytego jej wykonania („zabezpieczenie”) w wysokości </w:t>
      </w:r>
      <w:r w:rsidR="00D56FFB">
        <w:rPr>
          <w:rFonts w:ascii="Cambria" w:hAnsi="Cambria"/>
          <w:sz w:val="20"/>
          <w:szCs w:val="20"/>
        </w:rPr>
        <w:t>5</w:t>
      </w:r>
      <w:r w:rsidR="006343F6" w:rsidRPr="00284A56">
        <w:rPr>
          <w:rFonts w:ascii="Cambria" w:hAnsi="Cambria"/>
          <w:sz w:val="20"/>
          <w:szCs w:val="20"/>
        </w:rPr>
        <w:t>% wynagrodzenia brutto.</w:t>
      </w:r>
    </w:p>
    <w:p w14:paraId="6E88A5C0" w14:textId="5DFF6732" w:rsidR="00612410" w:rsidRPr="00284A56" w:rsidRDefault="006D5722">
      <w:pPr>
        <w:spacing w:after="60"/>
        <w:ind w:left="50" w:right="71" w:firstLine="0"/>
        <w:rPr>
          <w:rFonts w:ascii="Cambria" w:hAnsi="Cambria"/>
          <w:sz w:val="20"/>
          <w:szCs w:val="20"/>
        </w:rPr>
      </w:pPr>
      <w:r>
        <w:rPr>
          <w:rFonts w:ascii="Cambria" w:hAnsi="Cambria"/>
          <w:sz w:val="20"/>
          <w:szCs w:val="20"/>
        </w:rPr>
        <w:t xml:space="preserve">2.  </w:t>
      </w:r>
      <w:r w:rsidR="006343F6" w:rsidRPr="00284A56">
        <w:rPr>
          <w:rFonts w:ascii="Cambria" w:hAnsi="Cambria"/>
          <w:sz w:val="20"/>
          <w:szCs w:val="20"/>
        </w:rPr>
        <w:t xml:space="preserve">Zabezpieczenie Wykonawca wnosi w formie </w:t>
      </w:r>
      <w:r>
        <w:rPr>
          <w:rFonts w:ascii="Cambria" w:hAnsi="Cambria"/>
          <w:noProof/>
          <w:sz w:val="20"/>
          <w:szCs w:val="20"/>
        </w:rPr>
        <w: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006343F6" w:rsidRPr="00284A56">
        <w:rPr>
          <w:rFonts w:ascii="Cambria" w:hAnsi="Cambria"/>
          <w:sz w:val="20"/>
          <w:szCs w:val="20"/>
        </w:rPr>
        <w:t xml:space="preserve">3. </w:t>
      </w:r>
      <w:r>
        <w:rPr>
          <w:rFonts w:ascii="Cambria" w:hAnsi="Cambria"/>
          <w:sz w:val="20"/>
          <w:szCs w:val="20"/>
        </w:rPr>
        <w:t xml:space="preserve"> </w:t>
      </w:r>
      <w:r w:rsidR="006343F6" w:rsidRPr="00284A56">
        <w:rPr>
          <w:rFonts w:ascii="Cambria" w:hAnsi="Cambria"/>
          <w:sz w:val="20"/>
          <w:szCs w:val="20"/>
        </w:rPr>
        <w:t>Zmiana formy zabezpieczenia może zostać dokonana w sytuacji zabezpieczenia ciągłość terminu i nie spowoduje zmniejszenia jego wysokości.</w:t>
      </w:r>
    </w:p>
    <w:p w14:paraId="0B4BBA1A" w14:textId="0E2CDBE2" w:rsidR="00612410" w:rsidRPr="00284A56" w:rsidRDefault="006343F6">
      <w:pPr>
        <w:numPr>
          <w:ilvl w:val="0"/>
          <w:numId w:val="16"/>
        </w:numPr>
        <w:spacing w:after="59"/>
        <w:ind w:right="71" w:hanging="281"/>
        <w:rPr>
          <w:rFonts w:ascii="Cambria" w:hAnsi="Cambria"/>
          <w:sz w:val="20"/>
          <w:szCs w:val="20"/>
        </w:rPr>
      </w:pPr>
      <w:r w:rsidRPr="00284A56">
        <w:rPr>
          <w:rFonts w:ascii="Cambria" w:hAnsi="Cambria"/>
          <w:sz w:val="20"/>
          <w:szCs w:val="20"/>
        </w:rPr>
        <w:t>Zabezpieczeniem objęty jest, z zastrzeżeniem</w:t>
      </w:r>
      <w:r w:rsidR="00D56FFB">
        <w:rPr>
          <w:rFonts w:ascii="Cambria" w:hAnsi="Cambria"/>
          <w:sz w:val="20"/>
          <w:szCs w:val="20"/>
        </w:rPr>
        <w:t xml:space="preserve"> §</w:t>
      </w:r>
      <w:r w:rsidRPr="00284A56">
        <w:rPr>
          <w:rFonts w:ascii="Cambria" w:hAnsi="Cambria"/>
          <w:sz w:val="20"/>
          <w:szCs w:val="20"/>
        </w:rPr>
        <w:t xml:space="preserve"> 12 ust. 10 umowy, cały okres realizacji umowy oraz okres rękojmi i gwarancji.</w:t>
      </w:r>
    </w:p>
    <w:p w14:paraId="732F3AF4" w14:textId="77777777" w:rsidR="00612410" w:rsidRPr="00284A56" w:rsidRDefault="006343F6">
      <w:pPr>
        <w:numPr>
          <w:ilvl w:val="0"/>
          <w:numId w:val="16"/>
        </w:numPr>
        <w:spacing w:after="61"/>
        <w:ind w:right="71" w:hanging="281"/>
        <w:rPr>
          <w:rFonts w:ascii="Cambria" w:hAnsi="Cambria"/>
          <w:sz w:val="20"/>
          <w:szCs w:val="20"/>
        </w:rPr>
      </w:pPr>
      <w:r w:rsidRPr="00284A56">
        <w:rPr>
          <w:rFonts w:ascii="Cambria" w:hAnsi="Cambria"/>
          <w:sz w:val="20"/>
          <w:szCs w:val="20"/>
        </w:rPr>
        <w:t>Zabezpieczenie służy pokryciu wszelkich roszczeń Zamawiającego z tytułu niewykonania lub nienależytego wykonania umowy, w tym roszczeń z tytułu kar umownych, innych roszczeń odszkodowawczych powstałych w okresie rękojmi czy pokrycia kosztów prac wykonanych przez inne podmioty za Wykonawcę.</w:t>
      </w:r>
    </w:p>
    <w:p w14:paraId="657300DC" w14:textId="77777777" w:rsidR="00D56FFB" w:rsidRDefault="006343F6">
      <w:pPr>
        <w:numPr>
          <w:ilvl w:val="0"/>
          <w:numId w:val="16"/>
        </w:numPr>
        <w:spacing w:after="61"/>
        <w:ind w:right="71" w:hanging="281"/>
        <w:rPr>
          <w:rFonts w:ascii="Cambria" w:hAnsi="Cambria"/>
          <w:sz w:val="20"/>
          <w:szCs w:val="20"/>
        </w:rPr>
      </w:pPr>
      <w:r w:rsidRPr="00284A56">
        <w:rPr>
          <w:rFonts w:ascii="Cambria" w:hAnsi="Cambria"/>
          <w:sz w:val="20"/>
          <w:szCs w:val="20"/>
        </w:rPr>
        <w:t xml:space="preserve">Zamawiający zwróci Wykonawcy 70% (siedemdziesiąt procent) zabezpieczenia w ciągu 30 (trzydzieści) dni od dnia wykonania zamówienia i uznania przez Zamawiającego za należycie wykonane, przez co należy rozumieć dzień podpisania końcowego protokołu odbioru robót </w:t>
      </w:r>
    </w:p>
    <w:p w14:paraId="563CB638" w14:textId="77777777" w:rsidR="00D56FFB" w:rsidRDefault="00D56FFB" w:rsidP="00D56FFB">
      <w:pPr>
        <w:spacing w:after="61"/>
        <w:ind w:left="331" w:right="71" w:firstLine="0"/>
        <w:rPr>
          <w:rFonts w:ascii="Cambria" w:hAnsi="Cambria"/>
          <w:sz w:val="20"/>
          <w:szCs w:val="20"/>
        </w:rPr>
      </w:pPr>
    </w:p>
    <w:p w14:paraId="6A89CE6F" w14:textId="77777777" w:rsidR="00D56FFB" w:rsidRDefault="00D56FFB" w:rsidP="00D56FFB">
      <w:pPr>
        <w:spacing w:after="61"/>
        <w:ind w:left="331" w:right="71" w:firstLine="0"/>
        <w:rPr>
          <w:rFonts w:ascii="Cambria" w:hAnsi="Cambria"/>
          <w:sz w:val="20"/>
          <w:szCs w:val="20"/>
        </w:rPr>
      </w:pPr>
    </w:p>
    <w:p w14:paraId="75F595BA" w14:textId="722758E2" w:rsidR="00612410" w:rsidRPr="00284A56" w:rsidRDefault="006343F6" w:rsidP="00D56FFB">
      <w:pPr>
        <w:spacing w:after="61"/>
        <w:ind w:left="331" w:right="71" w:firstLine="0"/>
        <w:rPr>
          <w:rFonts w:ascii="Cambria" w:hAnsi="Cambria"/>
          <w:sz w:val="20"/>
          <w:szCs w:val="20"/>
        </w:rPr>
      </w:pPr>
      <w:r w:rsidRPr="00284A56">
        <w:rPr>
          <w:rFonts w:ascii="Cambria" w:hAnsi="Cambria"/>
          <w:sz w:val="20"/>
          <w:szCs w:val="20"/>
        </w:rPr>
        <w:lastRenderedPageBreak/>
        <w:t>budowlanych, lecz nie wcześniej niż dzień rozliczenia wynagrodzenia należnego podwykonawcom lub dalszym podwykonawcom.</w:t>
      </w:r>
    </w:p>
    <w:p w14:paraId="697E00C5" w14:textId="77777777" w:rsidR="00612410" w:rsidRPr="00284A56" w:rsidRDefault="006343F6">
      <w:pPr>
        <w:numPr>
          <w:ilvl w:val="0"/>
          <w:numId w:val="16"/>
        </w:numPr>
        <w:ind w:right="71" w:hanging="281"/>
        <w:rPr>
          <w:rFonts w:ascii="Cambria" w:hAnsi="Cambria"/>
          <w:sz w:val="20"/>
          <w:szCs w:val="20"/>
        </w:rPr>
      </w:pPr>
      <w:r w:rsidRPr="00284A56">
        <w:rPr>
          <w:rFonts w:ascii="Cambria" w:hAnsi="Cambria"/>
          <w:sz w:val="20"/>
          <w:szCs w:val="20"/>
        </w:rPr>
        <w:t>Pozostałe 30% (trzydzieści procent) zabezpieczenia zostanie zatrzymane na czas obowiązywania rękojmi za wady, dla pokrycia ewentualnych roszczeń w ramach rękojmi i zostanie zwrócone nie później niż w piętnastym dniu po upływie okresu rękojmi za wady.</w:t>
      </w:r>
    </w:p>
    <w:p w14:paraId="21F07DAE" w14:textId="59A2031C" w:rsidR="00612410" w:rsidRPr="00284A56" w:rsidRDefault="006343F6">
      <w:pPr>
        <w:numPr>
          <w:ilvl w:val="0"/>
          <w:numId w:val="16"/>
        </w:numPr>
        <w:ind w:right="71" w:hanging="281"/>
        <w:rPr>
          <w:rFonts w:ascii="Cambria" w:hAnsi="Cambria"/>
          <w:sz w:val="20"/>
          <w:szCs w:val="20"/>
        </w:rPr>
      </w:pPr>
      <w:r w:rsidRPr="00284A56">
        <w:rPr>
          <w:rFonts w:ascii="Cambria" w:hAnsi="Cambria"/>
          <w:sz w:val="20"/>
          <w:szCs w:val="20"/>
        </w:rPr>
        <w:t xml:space="preserve">W przypadku opóźnienia w wykonaniu zamówienia lub przesunięcia terminu ich wykonania termin zwrotu zabezpieczenia wniesionego w gotówce ulega odpowiedniemu przedłużeniu, z zachowaniem zasad określonych w </w:t>
      </w:r>
      <w:r w:rsidR="00DE4F96">
        <w:rPr>
          <w:rFonts w:ascii="Cambria" w:hAnsi="Cambria"/>
          <w:sz w:val="20"/>
          <w:szCs w:val="20"/>
        </w:rPr>
        <w:t>§</w:t>
      </w:r>
      <w:r w:rsidRPr="00284A56">
        <w:rPr>
          <w:rFonts w:ascii="Cambria" w:hAnsi="Cambria"/>
          <w:sz w:val="20"/>
          <w:szCs w:val="20"/>
        </w:rPr>
        <w:t xml:space="preserve"> 12 ust. 6 i ust. 7 umowy. W przypadku zabezpieczenia wniesionego w innej formie Wykonawca zobowiązuje się przedłożyć Zamawiającemu dokumenty potwierdzające odpowiednie przedłużenie terminu zabezpieczenia, najpóźniej na 7 dni przed upływem pierwotnego terminu obowiązywania zabezpieczenia.</w:t>
      </w:r>
    </w:p>
    <w:p w14:paraId="22123635" w14:textId="3086465E" w:rsidR="00612410" w:rsidRPr="00284A56" w:rsidRDefault="006343F6">
      <w:pPr>
        <w:numPr>
          <w:ilvl w:val="0"/>
          <w:numId w:val="16"/>
        </w:numPr>
        <w:ind w:right="71" w:hanging="281"/>
        <w:rPr>
          <w:rFonts w:ascii="Cambria" w:hAnsi="Cambria"/>
          <w:sz w:val="20"/>
          <w:szCs w:val="20"/>
        </w:rPr>
      </w:pPr>
      <w:r w:rsidRPr="00284A56">
        <w:rPr>
          <w:rFonts w:ascii="Cambria" w:hAnsi="Cambria"/>
          <w:sz w:val="20"/>
          <w:szCs w:val="20"/>
        </w:rPr>
        <w:t xml:space="preserve">W przypadku wniesienia zabezpieczenia w formie gwarancji bankowej lub ubezpieczeniowej, zapisy takiej gwarancji muszą przewidywać na pierwsze pisemne żądanie, bezwarunkowy obowiązek zapłaty na rzecz Zamawiającego kwot stanowiących zaspokojenie roszczeń wskazanych w </w:t>
      </w:r>
      <w:r w:rsidR="00DE4F96">
        <w:rPr>
          <w:rFonts w:ascii="Cambria" w:hAnsi="Cambria"/>
          <w:sz w:val="20"/>
          <w:szCs w:val="20"/>
        </w:rPr>
        <w:t xml:space="preserve">§ </w:t>
      </w:r>
      <w:r w:rsidRPr="00284A56">
        <w:rPr>
          <w:rFonts w:ascii="Cambria" w:hAnsi="Cambria"/>
          <w:sz w:val="20"/>
          <w:szCs w:val="20"/>
        </w:rPr>
        <w:t>12 ust. 5 umowy. Oprócz stosownego ograniczenia kwotowego dopuszcza się jedynie zapisy o charakterze formalnym (tj. zapisy, które nie pozwalają merytorycznie kwestionować zasadności zgłoszonych roszczeń Zamawiającego lub nie nakazują ich szczegółowego wykazania przez Zamawiającego). Projekt gwarancji przed jej złożeniem powinien zostać zaakceptowany przez Zamawiającego.</w:t>
      </w:r>
    </w:p>
    <w:p w14:paraId="2FB6595C" w14:textId="67659208" w:rsidR="00612410" w:rsidRPr="00284A56" w:rsidRDefault="006343F6">
      <w:pPr>
        <w:numPr>
          <w:ilvl w:val="0"/>
          <w:numId w:val="16"/>
        </w:numPr>
        <w:spacing w:after="306"/>
        <w:ind w:right="71" w:hanging="281"/>
        <w:rPr>
          <w:rFonts w:ascii="Cambria" w:hAnsi="Cambria"/>
          <w:sz w:val="20"/>
          <w:szCs w:val="20"/>
        </w:rPr>
      </w:pPr>
      <w:r w:rsidRPr="00284A56">
        <w:rPr>
          <w:rFonts w:ascii="Cambria" w:hAnsi="Cambria"/>
          <w:sz w:val="20"/>
          <w:szCs w:val="20"/>
        </w:rPr>
        <w:t xml:space="preserve">W przypadku, gdy okres objęty ubezpieczeniem przekracza 5 (pięć) lat, a Wykonawca wniósł zabezpieczenie w formie innej niż gotówka, zastosowanie mają postanowienia art. 452 ust. 8 </w:t>
      </w:r>
      <w:r w:rsidR="00DE4F96">
        <w:rPr>
          <w:rFonts w:ascii="Cambria" w:hAnsi="Cambria"/>
          <w:sz w:val="20"/>
          <w:szCs w:val="20"/>
        </w:rPr>
        <w:t>-</w:t>
      </w:r>
      <w:r w:rsidRPr="00284A56">
        <w:rPr>
          <w:rFonts w:ascii="Cambria" w:hAnsi="Cambria"/>
          <w:sz w:val="20"/>
          <w:szCs w:val="20"/>
        </w:rPr>
        <w:t xml:space="preserve"> 10 Ustawy Pzp.</w:t>
      </w:r>
    </w:p>
    <w:p w14:paraId="018EEA8E" w14:textId="76A7B162" w:rsidR="00612410" w:rsidRPr="006D5722" w:rsidRDefault="006D5722">
      <w:pPr>
        <w:spacing w:after="0" w:line="259" w:lineRule="auto"/>
        <w:ind w:left="22" w:right="0" w:firstLine="0"/>
        <w:jc w:val="center"/>
        <w:rPr>
          <w:rFonts w:ascii="Cambria" w:hAnsi="Cambria"/>
          <w:b/>
          <w:bCs/>
          <w:sz w:val="20"/>
          <w:szCs w:val="20"/>
        </w:rPr>
      </w:pPr>
      <w:r w:rsidRPr="006D5722">
        <w:rPr>
          <w:rFonts w:ascii="Cambria" w:hAnsi="Cambria"/>
          <w:b/>
          <w:bCs/>
          <w:sz w:val="20"/>
          <w:szCs w:val="20"/>
        </w:rPr>
        <w:t>§ 14</w:t>
      </w:r>
    </w:p>
    <w:p w14:paraId="62C8EBAD" w14:textId="43ABF3B0" w:rsidR="00612410" w:rsidRDefault="006343F6">
      <w:pPr>
        <w:pStyle w:val="Nagwek2"/>
        <w:ind w:left="168" w:right="137"/>
        <w:rPr>
          <w:rFonts w:ascii="Cambria" w:hAnsi="Cambria"/>
          <w:b/>
          <w:bCs/>
          <w:sz w:val="20"/>
          <w:szCs w:val="20"/>
        </w:rPr>
      </w:pPr>
      <w:r w:rsidRPr="006D5722">
        <w:rPr>
          <w:rFonts w:ascii="Cambria" w:hAnsi="Cambria"/>
          <w:b/>
          <w:bCs/>
          <w:sz w:val="20"/>
          <w:szCs w:val="20"/>
        </w:rPr>
        <w:t xml:space="preserve">KARY UMOWNE </w:t>
      </w:r>
      <w:r w:rsidR="00497552">
        <w:rPr>
          <w:rFonts w:ascii="Cambria" w:hAnsi="Cambria"/>
          <w:b/>
          <w:bCs/>
          <w:sz w:val="20"/>
          <w:szCs w:val="20"/>
        </w:rPr>
        <w:t>I</w:t>
      </w:r>
      <w:r w:rsidRPr="006D5722">
        <w:rPr>
          <w:rFonts w:ascii="Cambria" w:hAnsi="Cambria"/>
          <w:b/>
          <w:bCs/>
          <w:sz w:val="20"/>
          <w:szCs w:val="20"/>
        </w:rPr>
        <w:t xml:space="preserve"> ODSZKODOWANIE</w:t>
      </w:r>
    </w:p>
    <w:p w14:paraId="1623C13E" w14:textId="77777777" w:rsidR="006D5722" w:rsidRPr="006D5722" w:rsidRDefault="006D5722" w:rsidP="006D5722"/>
    <w:p w14:paraId="51063E7D" w14:textId="77777777" w:rsidR="00612410" w:rsidRPr="00284A56" w:rsidRDefault="006343F6">
      <w:pPr>
        <w:spacing w:after="0"/>
        <w:ind w:left="50" w:right="71" w:firstLine="0"/>
        <w:rPr>
          <w:rFonts w:ascii="Cambria" w:hAnsi="Cambria"/>
          <w:sz w:val="20"/>
          <w:szCs w:val="20"/>
        </w:rPr>
      </w:pPr>
      <w:r w:rsidRPr="00284A56">
        <w:rPr>
          <w:rFonts w:ascii="Cambria" w:hAnsi="Cambria"/>
          <w:sz w:val="20"/>
          <w:szCs w:val="20"/>
        </w:rPr>
        <w:t>l . Wykonawca zapłaci Zamawiającemu kary umowne w następujących przypadkach i wysokościach:</w:t>
      </w:r>
    </w:p>
    <w:p w14:paraId="77982343" w14:textId="1F812475" w:rsidR="00612410" w:rsidRPr="00284A56" w:rsidRDefault="006343F6">
      <w:pPr>
        <w:ind w:left="666" w:right="71"/>
        <w:rPr>
          <w:rFonts w:ascii="Cambria" w:hAnsi="Cambria"/>
          <w:sz w:val="20"/>
          <w:szCs w:val="20"/>
        </w:rPr>
      </w:pPr>
      <w:r w:rsidRPr="00284A56">
        <w:rPr>
          <w:rFonts w:ascii="Cambria" w:hAnsi="Cambria"/>
          <w:sz w:val="20"/>
          <w:szCs w:val="20"/>
        </w:rPr>
        <w:t xml:space="preserve">l) za zwłokę w wykonaniu przedmiotu umowy w stosunku do terminu określonego w </w:t>
      </w:r>
      <w:r w:rsidR="00DE4F96">
        <w:rPr>
          <w:rFonts w:ascii="Cambria" w:hAnsi="Cambria"/>
          <w:sz w:val="20"/>
          <w:szCs w:val="20"/>
        </w:rPr>
        <w:t>§</w:t>
      </w:r>
      <w:r w:rsidRPr="00284A56">
        <w:rPr>
          <w:rFonts w:ascii="Cambria" w:hAnsi="Cambria"/>
          <w:sz w:val="20"/>
          <w:szCs w:val="20"/>
        </w:rPr>
        <w:t xml:space="preserve"> 4 ust. I umowy, w wysokości 0,5 % wynagrodzenia umownego brutto określonego w 5 ust. I umowy, za każdy dzień zwłoki,</w:t>
      </w:r>
    </w:p>
    <w:p w14:paraId="228DCA16" w14:textId="1ABE6EAF" w:rsidR="00612410" w:rsidRPr="00284A56" w:rsidRDefault="006343F6">
      <w:pPr>
        <w:numPr>
          <w:ilvl w:val="0"/>
          <w:numId w:val="17"/>
        </w:numPr>
        <w:spacing w:after="6" w:line="287" w:lineRule="auto"/>
        <w:ind w:right="71"/>
        <w:rPr>
          <w:rFonts w:ascii="Cambria" w:hAnsi="Cambria"/>
          <w:sz w:val="20"/>
          <w:szCs w:val="20"/>
        </w:rPr>
      </w:pPr>
      <w:r w:rsidRPr="00284A56">
        <w:rPr>
          <w:rFonts w:ascii="Cambria" w:hAnsi="Cambria"/>
          <w:sz w:val="20"/>
          <w:szCs w:val="20"/>
        </w:rPr>
        <w:t xml:space="preserve">za zwłokę w usunięciu wad stwierdzonych przy odbiorze lub w okresie gwarancji, w wysokości 0,5% wynagrodzenia umownego brutto określonego w </w:t>
      </w:r>
      <w:r w:rsidR="00DE4F96">
        <w:rPr>
          <w:rFonts w:ascii="Cambria" w:hAnsi="Cambria"/>
          <w:sz w:val="20"/>
          <w:szCs w:val="20"/>
        </w:rPr>
        <w:t xml:space="preserve">§ </w:t>
      </w:r>
      <w:r w:rsidRPr="00284A56">
        <w:rPr>
          <w:rFonts w:ascii="Cambria" w:hAnsi="Cambria"/>
          <w:sz w:val="20"/>
          <w:szCs w:val="20"/>
        </w:rPr>
        <w:t xml:space="preserve">5 ust. I umowy za każdy dzień zwłoki, licząc od upływu terminu ustalonego lub wyznaczonego zgodnie z </w:t>
      </w:r>
      <w:r w:rsidR="00DE4F96">
        <w:rPr>
          <w:rFonts w:ascii="Cambria" w:hAnsi="Cambria"/>
          <w:sz w:val="20"/>
          <w:szCs w:val="20"/>
        </w:rPr>
        <w:t>§</w:t>
      </w:r>
      <w:r w:rsidRPr="00284A56">
        <w:rPr>
          <w:rFonts w:ascii="Cambria" w:hAnsi="Cambria"/>
          <w:sz w:val="20"/>
          <w:szCs w:val="20"/>
        </w:rPr>
        <w:t xml:space="preserve"> </w:t>
      </w:r>
      <w:r w:rsidR="00DE4F96">
        <w:rPr>
          <w:rFonts w:ascii="Cambria" w:hAnsi="Cambria"/>
          <w:sz w:val="20"/>
          <w:szCs w:val="20"/>
        </w:rPr>
        <w:t>11</w:t>
      </w:r>
      <w:r w:rsidRPr="00284A56">
        <w:rPr>
          <w:rFonts w:ascii="Cambria" w:hAnsi="Cambria"/>
          <w:sz w:val="20"/>
          <w:szCs w:val="20"/>
        </w:rPr>
        <w:t xml:space="preserve"> ust. 5,</w:t>
      </w:r>
    </w:p>
    <w:p w14:paraId="348E7480" w14:textId="3A9EABD4" w:rsidR="00612410" w:rsidRPr="00284A56" w:rsidRDefault="006343F6">
      <w:pPr>
        <w:numPr>
          <w:ilvl w:val="0"/>
          <w:numId w:val="17"/>
        </w:numPr>
        <w:ind w:right="71"/>
        <w:rPr>
          <w:rFonts w:ascii="Cambria" w:hAnsi="Cambria"/>
          <w:sz w:val="20"/>
          <w:szCs w:val="20"/>
        </w:rPr>
      </w:pPr>
      <w:r w:rsidRPr="00284A56">
        <w:rPr>
          <w:rFonts w:ascii="Cambria" w:hAnsi="Cambria"/>
          <w:sz w:val="20"/>
          <w:szCs w:val="20"/>
        </w:rPr>
        <w:t>w przypadku nieterminowej zapłaty wynagrodzenia należnego Podwykonawcom lub Dalszym Podwykonawcom w wysokości 0,5% nieterminowo zapłaconego wynagrodzenia umownego brutto należnego Podwykonawcom lub Dalszym Podwykonawcom za każdy dzień zwłoki,</w:t>
      </w:r>
    </w:p>
    <w:p w14:paraId="5818296A" w14:textId="77777777" w:rsidR="00612410" w:rsidRPr="00284A56" w:rsidRDefault="006343F6">
      <w:pPr>
        <w:numPr>
          <w:ilvl w:val="0"/>
          <w:numId w:val="17"/>
        </w:numPr>
        <w:ind w:right="71"/>
        <w:rPr>
          <w:rFonts w:ascii="Cambria" w:hAnsi="Cambria"/>
          <w:sz w:val="20"/>
          <w:szCs w:val="20"/>
        </w:rPr>
      </w:pPr>
      <w:r w:rsidRPr="00284A56">
        <w:rPr>
          <w:rFonts w:ascii="Cambria" w:hAnsi="Cambria"/>
          <w:sz w:val="20"/>
          <w:szCs w:val="20"/>
        </w:rPr>
        <w:t>w przypadku nieprzedłożenia Zamawiającemu do zaakceptowania umowy o podwykonawstwo, lub jej zmiany w wysokości I .000,00 zł za każdy stwierdzony przypadek,</w:t>
      </w:r>
    </w:p>
    <w:p w14:paraId="31F9BC52" w14:textId="77777777" w:rsidR="00612410" w:rsidRPr="00284A56" w:rsidRDefault="006343F6">
      <w:pPr>
        <w:numPr>
          <w:ilvl w:val="0"/>
          <w:numId w:val="17"/>
        </w:numPr>
        <w:ind w:right="71"/>
        <w:rPr>
          <w:rFonts w:ascii="Cambria" w:hAnsi="Cambria"/>
          <w:sz w:val="20"/>
          <w:szCs w:val="20"/>
        </w:rPr>
      </w:pPr>
      <w:r w:rsidRPr="00284A56">
        <w:rPr>
          <w:rFonts w:ascii="Cambria" w:hAnsi="Cambria"/>
          <w:sz w:val="20"/>
          <w:szCs w:val="20"/>
        </w:rPr>
        <w:t>w przypadku nieprzedłożenia poświadczonej za zgodność z oryginałem kopii umowy o podwykonawstwo lub jej zmiany w wysokości I .000,00 zł za każdy stwierdzony przypadek,</w:t>
      </w:r>
    </w:p>
    <w:p w14:paraId="54BA7672" w14:textId="77777777" w:rsidR="00612410" w:rsidRPr="00284A56" w:rsidRDefault="006343F6">
      <w:pPr>
        <w:numPr>
          <w:ilvl w:val="0"/>
          <w:numId w:val="17"/>
        </w:numPr>
        <w:ind w:right="71"/>
        <w:rPr>
          <w:rFonts w:ascii="Cambria" w:hAnsi="Cambria"/>
          <w:sz w:val="20"/>
          <w:szCs w:val="20"/>
        </w:rPr>
      </w:pPr>
      <w:r w:rsidRPr="00284A56">
        <w:rPr>
          <w:rFonts w:ascii="Cambria" w:hAnsi="Cambria"/>
          <w:sz w:val="20"/>
          <w:szCs w:val="20"/>
        </w:rPr>
        <w:t>w przypadku braku zmiany umowy o podwykonawstwo w zakresie terminu zapłaty w wysokości 1.000,00 zł za każdy stwierdzony przypadek,</w:t>
      </w:r>
    </w:p>
    <w:p w14:paraId="105ED965" w14:textId="77777777" w:rsidR="00612410" w:rsidRPr="00284A56" w:rsidRDefault="006343F6">
      <w:pPr>
        <w:numPr>
          <w:ilvl w:val="0"/>
          <w:numId w:val="17"/>
        </w:numPr>
        <w:ind w:right="71"/>
        <w:rPr>
          <w:rFonts w:ascii="Cambria" w:hAnsi="Cambria"/>
          <w:sz w:val="20"/>
          <w:szCs w:val="20"/>
        </w:rPr>
      </w:pPr>
      <w:r w:rsidRPr="00284A56">
        <w:rPr>
          <w:rFonts w:ascii="Cambria" w:hAnsi="Cambria"/>
          <w:sz w:val="20"/>
          <w:szCs w:val="20"/>
        </w:rPr>
        <w:t>za dopuszczenie do wykonywania przedmiotu umowy innego podmiotu niż Wykonawca lub zaakceptowany przez Zamawiającego podwykonawca lub dalszy podwykonawca - w wysokości 20.000,00 złotych</w:t>
      </w:r>
    </w:p>
    <w:p w14:paraId="21C6B356" w14:textId="688B5659" w:rsidR="00612410" w:rsidRPr="00284A56" w:rsidRDefault="006343F6">
      <w:pPr>
        <w:numPr>
          <w:ilvl w:val="0"/>
          <w:numId w:val="17"/>
        </w:numPr>
        <w:spacing w:after="6"/>
        <w:ind w:right="71"/>
        <w:rPr>
          <w:rFonts w:ascii="Cambria" w:hAnsi="Cambria"/>
          <w:sz w:val="20"/>
          <w:szCs w:val="20"/>
        </w:rPr>
      </w:pPr>
      <w:r w:rsidRPr="00284A56">
        <w:rPr>
          <w:rFonts w:ascii="Cambria" w:hAnsi="Cambria"/>
          <w:sz w:val="20"/>
          <w:szCs w:val="20"/>
        </w:rPr>
        <w:t xml:space="preserve">za przebywanie na placu budowy osób o których mowa w </w:t>
      </w:r>
      <w:r w:rsidR="00DE4F96">
        <w:rPr>
          <w:rFonts w:ascii="Cambria" w:hAnsi="Cambria"/>
          <w:sz w:val="20"/>
          <w:szCs w:val="20"/>
        </w:rPr>
        <w:t>§</w:t>
      </w:r>
      <w:r w:rsidRPr="00284A56">
        <w:rPr>
          <w:rFonts w:ascii="Cambria" w:hAnsi="Cambria"/>
          <w:sz w:val="20"/>
          <w:szCs w:val="20"/>
        </w:rPr>
        <w:t xml:space="preserve"> 16, niezatrudnionych na umowę o pracę - w wysokości 2 000,00 złotych za każdy taki przypadek;</w:t>
      </w:r>
    </w:p>
    <w:p w14:paraId="5EDAB432" w14:textId="77777777" w:rsidR="00612410" w:rsidRPr="00284A56" w:rsidRDefault="006343F6">
      <w:pPr>
        <w:numPr>
          <w:ilvl w:val="0"/>
          <w:numId w:val="17"/>
        </w:numPr>
        <w:ind w:right="71"/>
        <w:rPr>
          <w:rFonts w:ascii="Cambria" w:hAnsi="Cambria"/>
          <w:sz w:val="20"/>
          <w:szCs w:val="20"/>
        </w:rPr>
      </w:pPr>
      <w:r w:rsidRPr="00284A56">
        <w:rPr>
          <w:rFonts w:ascii="Cambria" w:hAnsi="Cambria"/>
          <w:sz w:val="20"/>
          <w:szCs w:val="20"/>
        </w:rPr>
        <w:t>za zwłokę w przedstawieniu odnowionej polisy ubezpieczeniowej w wysokości 0,01% wynagrodzenia brutto za każdy rozpoczęty dzień zwłoki;</w:t>
      </w:r>
    </w:p>
    <w:p w14:paraId="073FC6B9" w14:textId="3B4BFC41" w:rsidR="00612410" w:rsidRDefault="006343F6">
      <w:pPr>
        <w:numPr>
          <w:ilvl w:val="0"/>
          <w:numId w:val="17"/>
        </w:numPr>
        <w:ind w:right="71"/>
        <w:rPr>
          <w:rFonts w:ascii="Cambria" w:hAnsi="Cambria"/>
          <w:sz w:val="20"/>
          <w:szCs w:val="20"/>
        </w:rPr>
      </w:pPr>
      <w:r w:rsidRPr="00284A56">
        <w:rPr>
          <w:rFonts w:ascii="Cambria" w:hAnsi="Cambria"/>
          <w:sz w:val="20"/>
          <w:szCs w:val="20"/>
        </w:rPr>
        <w:t xml:space="preserve">za odstąpienie od umowy przez Zamawiającego z przyczyn leżących po stronie Wykonawcy w wysokości 10% wynagrodzenia umownego brutto określonego w </w:t>
      </w:r>
      <w:r w:rsidR="00DE4F96">
        <w:rPr>
          <w:rFonts w:ascii="Cambria" w:hAnsi="Cambria"/>
          <w:sz w:val="20"/>
          <w:szCs w:val="20"/>
        </w:rPr>
        <w:t xml:space="preserve">§ </w:t>
      </w:r>
      <w:r w:rsidRPr="00284A56">
        <w:rPr>
          <w:rFonts w:ascii="Cambria" w:hAnsi="Cambria"/>
          <w:sz w:val="20"/>
          <w:szCs w:val="20"/>
        </w:rPr>
        <w:t>5 ust. I umowy.</w:t>
      </w:r>
    </w:p>
    <w:p w14:paraId="6E9BB756" w14:textId="77777777" w:rsidR="00D56FFB" w:rsidRPr="00284A56" w:rsidRDefault="00D56FFB" w:rsidP="00D56FFB">
      <w:pPr>
        <w:ind w:left="666" w:right="71" w:firstLine="0"/>
        <w:rPr>
          <w:rFonts w:ascii="Cambria" w:hAnsi="Cambria"/>
          <w:sz w:val="20"/>
          <w:szCs w:val="20"/>
        </w:rPr>
      </w:pPr>
    </w:p>
    <w:p w14:paraId="34B7518B" w14:textId="79330AC2" w:rsidR="00612410" w:rsidRPr="00284A56" w:rsidRDefault="006343F6">
      <w:pPr>
        <w:numPr>
          <w:ilvl w:val="0"/>
          <w:numId w:val="18"/>
        </w:numPr>
        <w:spacing w:after="7"/>
        <w:ind w:right="71" w:hanging="281"/>
        <w:rPr>
          <w:rFonts w:ascii="Cambria" w:hAnsi="Cambria"/>
          <w:sz w:val="20"/>
          <w:szCs w:val="20"/>
        </w:rPr>
      </w:pPr>
      <w:r w:rsidRPr="00284A56">
        <w:rPr>
          <w:rFonts w:ascii="Cambria" w:hAnsi="Cambria"/>
          <w:sz w:val="20"/>
          <w:szCs w:val="20"/>
        </w:rPr>
        <w:lastRenderedPageBreak/>
        <w:t xml:space="preserve">Łączna, maksymalna wysokość kar umownych nie może przekroczyć 20% kwoty wynagrodzenia brutto wskazanego w </w:t>
      </w:r>
      <w:r w:rsidR="00DE4F96">
        <w:rPr>
          <w:rFonts w:ascii="Cambria" w:hAnsi="Cambria"/>
          <w:sz w:val="20"/>
          <w:szCs w:val="20"/>
        </w:rPr>
        <w:t xml:space="preserve">§ </w:t>
      </w:r>
      <w:r w:rsidRPr="00284A56">
        <w:rPr>
          <w:rFonts w:ascii="Cambria" w:hAnsi="Cambria"/>
          <w:sz w:val="20"/>
          <w:szCs w:val="20"/>
        </w:rPr>
        <w:t>5 ust. I umowy.</w:t>
      </w:r>
    </w:p>
    <w:p w14:paraId="77C00D05" w14:textId="05DDE58B" w:rsidR="00612410" w:rsidRPr="00284A56" w:rsidRDefault="006343F6">
      <w:pPr>
        <w:numPr>
          <w:ilvl w:val="0"/>
          <w:numId w:val="18"/>
        </w:numPr>
        <w:ind w:right="71" w:hanging="281"/>
        <w:rPr>
          <w:rFonts w:ascii="Cambria" w:hAnsi="Cambria"/>
          <w:sz w:val="20"/>
          <w:szCs w:val="20"/>
        </w:rPr>
      </w:pPr>
      <w:r w:rsidRPr="00284A56">
        <w:rPr>
          <w:rFonts w:ascii="Cambria" w:hAnsi="Cambria"/>
          <w:sz w:val="20"/>
          <w:szCs w:val="20"/>
        </w:rPr>
        <w:t xml:space="preserve">W przypadku odstąpienia od umowy przez Wykonawcę z przyczyn zawinionych przez Zamawiającego, Zamawiający zapłaci Wykonawcy karę umowną w wysokości 10% wynagrodzenia umownego brutto określonego w </w:t>
      </w:r>
      <w:r w:rsidR="00DE4F96">
        <w:rPr>
          <w:rFonts w:ascii="Cambria" w:hAnsi="Cambria"/>
          <w:sz w:val="20"/>
          <w:szCs w:val="20"/>
        </w:rPr>
        <w:t xml:space="preserve">§ </w:t>
      </w:r>
      <w:r w:rsidRPr="00284A56">
        <w:rPr>
          <w:rFonts w:ascii="Cambria" w:hAnsi="Cambria"/>
          <w:sz w:val="20"/>
          <w:szCs w:val="20"/>
        </w:rPr>
        <w:t>5 ust. I umowy. Nie dotyczy to odstąpienia od umowy z przyczyn przewidzianych w prawie zamówień publicznych.</w:t>
      </w:r>
    </w:p>
    <w:p w14:paraId="1DC07C9E" w14:textId="77777777" w:rsidR="00612410" w:rsidRPr="00284A56" w:rsidRDefault="006343F6">
      <w:pPr>
        <w:numPr>
          <w:ilvl w:val="0"/>
          <w:numId w:val="18"/>
        </w:numPr>
        <w:spacing w:after="101"/>
        <w:ind w:right="71" w:hanging="281"/>
        <w:rPr>
          <w:rFonts w:ascii="Cambria" w:hAnsi="Cambria"/>
          <w:sz w:val="20"/>
          <w:szCs w:val="20"/>
        </w:rPr>
      </w:pPr>
      <w:r w:rsidRPr="00284A56">
        <w:rPr>
          <w:rFonts w:ascii="Cambria" w:hAnsi="Cambria"/>
          <w:sz w:val="20"/>
          <w:szCs w:val="20"/>
        </w:rPr>
        <w:t>W przypadku, gdy kara umowna nie pokryje poniesionej szkody, Strony mają prawo do dochodzenia odszkodowania uzupełniającego na zasadach ogólnych. Zamawiający ma prawo dochodzenia odszkodowania za niewykonanie lub nienależyte wykonanie umowy, w sytuacji, za którą nie zastrzeżono karę umowną.</w:t>
      </w:r>
    </w:p>
    <w:p w14:paraId="7C79805A" w14:textId="77777777" w:rsidR="00612410" w:rsidRPr="00284A56" w:rsidRDefault="006343F6">
      <w:pPr>
        <w:numPr>
          <w:ilvl w:val="0"/>
          <w:numId w:val="18"/>
        </w:numPr>
        <w:spacing w:after="63"/>
        <w:ind w:right="71" w:hanging="281"/>
        <w:rPr>
          <w:rFonts w:ascii="Cambria" w:hAnsi="Cambria"/>
          <w:sz w:val="20"/>
          <w:szCs w:val="20"/>
        </w:rPr>
      </w:pPr>
      <w:r w:rsidRPr="00284A56">
        <w:rPr>
          <w:rFonts w:ascii="Cambria" w:hAnsi="Cambria"/>
          <w:sz w:val="20"/>
          <w:szCs w:val="20"/>
        </w:rPr>
        <w:t>Należne Zamawiającemu kary umowne może on potrącać z wierzytelnościami z tytułu wynagrodzenia Wykonawcy, o ile spełnione są przesłanki przewidziane prawem (przyjmuje się, że kara umowna jest wymagalna w momencie powiadomienia Wykonawcy o jej naliczeniu). Gdy potrącenie nie jest możliwe kary umowne płatne są w terminie 14 dni kalendarzowych od otrzymania wezwania do ich zapłaty.</w:t>
      </w:r>
    </w:p>
    <w:p w14:paraId="5C3DFD6C" w14:textId="77777777" w:rsidR="00612410" w:rsidRPr="00284A56" w:rsidRDefault="006343F6">
      <w:pPr>
        <w:numPr>
          <w:ilvl w:val="0"/>
          <w:numId w:val="18"/>
        </w:numPr>
        <w:spacing w:after="344"/>
        <w:ind w:right="71" w:hanging="281"/>
        <w:rPr>
          <w:rFonts w:ascii="Cambria" w:hAnsi="Cambria"/>
          <w:sz w:val="20"/>
          <w:szCs w:val="20"/>
        </w:rPr>
      </w:pPr>
      <w:r w:rsidRPr="00284A56">
        <w:rPr>
          <w:rFonts w:ascii="Cambria" w:hAnsi="Cambria"/>
          <w:sz w:val="20"/>
          <w:szCs w:val="20"/>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19947FA5" w14:textId="77777777" w:rsidR="006D5722" w:rsidRDefault="006D5722" w:rsidP="006D5722">
      <w:pPr>
        <w:pStyle w:val="Nagwek3"/>
        <w:ind w:left="4018" w:right="483" w:firstLine="230"/>
        <w:jc w:val="both"/>
        <w:rPr>
          <w:rFonts w:ascii="Cambria" w:hAnsi="Cambria"/>
          <w:b/>
          <w:bCs/>
          <w:sz w:val="20"/>
          <w:szCs w:val="20"/>
        </w:rPr>
      </w:pPr>
      <w:r w:rsidRPr="006D5722">
        <w:rPr>
          <w:rFonts w:ascii="Cambria" w:hAnsi="Cambria"/>
          <w:b/>
          <w:bCs/>
          <w:sz w:val="20"/>
          <w:szCs w:val="20"/>
        </w:rPr>
        <w:t xml:space="preserve">§ 14 </w:t>
      </w:r>
    </w:p>
    <w:p w14:paraId="37C29070" w14:textId="10164D78" w:rsidR="00612410" w:rsidRDefault="006D5722" w:rsidP="006D5722">
      <w:pPr>
        <w:pStyle w:val="Nagwek3"/>
        <w:ind w:left="2602" w:right="483" w:firstLine="230"/>
        <w:jc w:val="both"/>
        <w:rPr>
          <w:rFonts w:ascii="Cambria" w:hAnsi="Cambria"/>
          <w:b/>
          <w:bCs/>
          <w:sz w:val="20"/>
          <w:szCs w:val="20"/>
        </w:rPr>
      </w:pPr>
      <w:r>
        <w:rPr>
          <w:rFonts w:ascii="Cambria" w:hAnsi="Cambria"/>
          <w:b/>
          <w:bCs/>
          <w:sz w:val="20"/>
          <w:szCs w:val="20"/>
        </w:rPr>
        <w:t xml:space="preserve">         </w:t>
      </w:r>
      <w:r w:rsidR="006343F6" w:rsidRPr="006D5722">
        <w:rPr>
          <w:rFonts w:ascii="Cambria" w:hAnsi="Cambria"/>
          <w:b/>
          <w:bCs/>
          <w:sz w:val="20"/>
          <w:szCs w:val="20"/>
        </w:rPr>
        <w:t>ODSTĄPIENIE OD UMOWY</w:t>
      </w:r>
    </w:p>
    <w:p w14:paraId="42A6A9CB" w14:textId="77777777" w:rsidR="006D5722" w:rsidRPr="006D5722" w:rsidRDefault="006D5722" w:rsidP="006D5722"/>
    <w:p w14:paraId="3E2BE14B" w14:textId="77777777" w:rsidR="00612410" w:rsidRPr="00284A56" w:rsidRDefault="006343F6">
      <w:pPr>
        <w:spacing w:after="0" w:line="321" w:lineRule="auto"/>
        <w:ind w:left="334" w:right="71"/>
        <w:rPr>
          <w:rFonts w:ascii="Cambria" w:hAnsi="Cambria"/>
          <w:sz w:val="20"/>
          <w:szCs w:val="20"/>
        </w:rPr>
      </w:pPr>
      <w:r w:rsidRPr="00284A56">
        <w:rPr>
          <w:rFonts w:ascii="Cambria" w:hAnsi="Cambria"/>
          <w:sz w:val="20"/>
          <w:szCs w:val="20"/>
        </w:rPr>
        <w:t>l. Zamawiający może odstąpić od umowy w przypadkach przewidzianych przepisami prawa (w szczególności wskazanymi w kodeksie cywilnym), jak również wtedy:</w:t>
      </w:r>
    </w:p>
    <w:p w14:paraId="346ED476" w14:textId="51ED5EC9" w:rsidR="00612410" w:rsidRPr="00284A56" w:rsidRDefault="006343F6">
      <w:pPr>
        <w:spacing w:after="57"/>
        <w:ind w:left="310" w:right="2204" w:firstLine="29"/>
        <w:rPr>
          <w:rFonts w:ascii="Cambria" w:hAnsi="Cambria"/>
          <w:sz w:val="20"/>
          <w:szCs w:val="20"/>
        </w:rPr>
      </w:pPr>
      <w:r w:rsidRPr="00284A56">
        <w:rPr>
          <w:rFonts w:ascii="Cambria" w:hAnsi="Cambria"/>
          <w:sz w:val="20"/>
          <w:szCs w:val="20"/>
        </w:rPr>
        <w:t xml:space="preserve">l) gdy zaistnieją sytuacje, o których mowa w art. 456 ust. I Ustawy Pzp; </w:t>
      </w:r>
      <w:r w:rsidR="006D5722">
        <w:rPr>
          <w:rFonts w:ascii="Cambria" w:hAnsi="Cambria"/>
          <w:sz w:val="20"/>
          <w:szCs w:val="20"/>
        </w:rPr>
        <w:t xml:space="preserve">              </w:t>
      </w:r>
      <w:r w:rsidRPr="00284A56">
        <w:rPr>
          <w:rFonts w:ascii="Cambria" w:hAnsi="Cambria"/>
          <w:sz w:val="20"/>
          <w:szCs w:val="20"/>
        </w:rPr>
        <w:t>2) gdy</w:t>
      </w:r>
      <w:r w:rsidR="006D5722">
        <w:rPr>
          <w:rFonts w:ascii="Cambria" w:hAnsi="Cambria"/>
          <w:sz w:val="20"/>
          <w:szCs w:val="20"/>
        </w:rPr>
        <w:t xml:space="preserve"> </w:t>
      </w:r>
      <w:r w:rsidRPr="00284A56">
        <w:rPr>
          <w:rFonts w:ascii="Cambria" w:hAnsi="Cambria"/>
          <w:sz w:val="20"/>
          <w:szCs w:val="20"/>
        </w:rPr>
        <w:t>zostanie wydany nakaz zajęcia majątku Wykonawcy;</w:t>
      </w:r>
    </w:p>
    <w:p w14:paraId="1AD98105" w14:textId="77777777" w:rsidR="00612410" w:rsidRPr="00284A56" w:rsidRDefault="006343F6">
      <w:pPr>
        <w:numPr>
          <w:ilvl w:val="0"/>
          <w:numId w:val="19"/>
        </w:numPr>
        <w:spacing w:after="53"/>
        <w:ind w:left="587" w:right="71"/>
        <w:rPr>
          <w:rFonts w:ascii="Cambria" w:hAnsi="Cambria"/>
          <w:sz w:val="20"/>
          <w:szCs w:val="20"/>
        </w:rPr>
      </w:pPr>
      <w:r w:rsidRPr="00284A56">
        <w:rPr>
          <w:rFonts w:ascii="Cambria" w:hAnsi="Cambria"/>
          <w:sz w:val="20"/>
          <w:szCs w:val="20"/>
        </w:rPr>
        <w:t>gdy Wykonawca realizuje przedmiot umowy w sposób niezgodny z projektem koncepcyjnym lub SWZ, wskazaniami Zamawiającego, niniejszą umową lub przepisami prawa, w tym nie zapewnia właściwej jakości niezbędnych robót budowlanych;</w:t>
      </w:r>
    </w:p>
    <w:p w14:paraId="2537619A" w14:textId="7432ADBE" w:rsidR="00612410" w:rsidRPr="00284A56" w:rsidRDefault="006343F6">
      <w:pPr>
        <w:numPr>
          <w:ilvl w:val="0"/>
          <w:numId w:val="19"/>
        </w:numPr>
        <w:spacing w:after="57"/>
        <w:ind w:left="587" w:right="71"/>
        <w:rPr>
          <w:rFonts w:ascii="Cambria" w:hAnsi="Cambria"/>
          <w:sz w:val="20"/>
          <w:szCs w:val="20"/>
        </w:rPr>
      </w:pPr>
      <w:r w:rsidRPr="00284A56">
        <w:rPr>
          <w:rFonts w:ascii="Cambria" w:hAnsi="Cambria"/>
          <w:sz w:val="20"/>
          <w:szCs w:val="20"/>
        </w:rPr>
        <w:t xml:space="preserve">Wykonawca powierzył Podwykonawcy realizację części zamówienia z naruszeniem któregokolwiek z obowiązków </w:t>
      </w:r>
      <w:r w:rsidR="00E54F8D">
        <w:rPr>
          <w:rFonts w:ascii="Cambria" w:hAnsi="Cambria"/>
          <w:sz w:val="20"/>
          <w:szCs w:val="20"/>
        </w:rPr>
        <w:t>z § 10</w:t>
      </w:r>
      <w:r w:rsidRPr="00284A56">
        <w:rPr>
          <w:rFonts w:ascii="Cambria" w:hAnsi="Cambria"/>
          <w:sz w:val="20"/>
          <w:szCs w:val="20"/>
        </w:rPr>
        <w:t xml:space="preserve"> Umowy (w szczególności bez uprzedniego zgłoszenia Podwykonawcy Zamawiającemu), a pomimo pisemnego wezwania Zamawiającego i wyznaczenia w nim odpowiedniego terminu, Wykonawca nie usunął wskazanych naruszeń lub w przypadku kolejnego Podwykonawcy dopuścił się tego samego naruszenia;</w:t>
      </w:r>
    </w:p>
    <w:p w14:paraId="58A8210B" w14:textId="5C85507E" w:rsidR="00612410" w:rsidRPr="00284A56" w:rsidRDefault="006343F6">
      <w:pPr>
        <w:numPr>
          <w:ilvl w:val="0"/>
          <w:numId w:val="19"/>
        </w:numPr>
        <w:spacing w:after="52"/>
        <w:ind w:left="587" w:right="71"/>
        <w:rPr>
          <w:rFonts w:ascii="Cambria" w:hAnsi="Cambria"/>
          <w:sz w:val="20"/>
          <w:szCs w:val="20"/>
        </w:rPr>
      </w:pPr>
      <w:r w:rsidRPr="00284A56">
        <w:rPr>
          <w:rFonts w:ascii="Cambria" w:hAnsi="Cambria"/>
          <w:sz w:val="20"/>
          <w:szCs w:val="20"/>
        </w:rPr>
        <w:t>w każdym przypadku zwłoki w wykonaniu umowy, dłuższej ni</w:t>
      </w:r>
      <w:r w:rsidR="006D5722">
        <w:rPr>
          <w:rFonts w:ascii="Cambria" w:hAnsi="Cambria"/>
          <w:sz w:val="20"/>
          <w:szCs w:val="20"/>
        </w:rPr>
        <w:t>ż</w:t>
      </w:r>
      <w:r w:rsidRPr="00284A56">
        <w:rPr>
          <w:rFonts w:ascii="Cambria" w:hAnsi="Cambria"/>
          <w:sz w:val="20"/>
          <w:szCs w:val="20"/>
        </w:rPr>
        <w:t xml:space="preserve"> 30 dni od ustalonego w umowie terminu wykonania zamówienia.</w:t>
      </w:r>
    </w:p>
    <w:p w14:paraId="45088381" w14:textId="7971BF4D" w:rsidR="00612410" w:rsidRPr="00284A56" w:rsidRDefault="006343F6">
      <w:pPr>
        <w:numPr>
          <w:ilvl w:val="0"/>
          <w:numId w:val="20"/>
        </w:numPr>
        <w:spacing w:after="58"/>
        <w:ind w:right="71" w:hanging="281"/>
        <w:rPr>
          <w:rFonts w:ascii="Cambria" w:hAnsi="Cambria"/>
          <w:sz w:val="20"/>
          <w:szCs w:val="20"/>
        </w:rPr>
      </w:pPr>
      <w:r w:rsidRPr="00284A56">
        <w:rPr>
          <w:rFonts w:ascii="Cambria" w:hAnsi="Cambria"/>
          <w:sz w:val="20"/>
          <w:szCs w:val="20"/>
        </w:rPr>
        <w:t xml:space="preserve">Odstąpienie z przyczyn wskazanych w </w:t>
      </w:r>
      <w:r w:rsidR="00DE4F96">
        <w:rPr>
          <w:rFonts w:ascii="Cambria" w:hAnsi="Cambria"/>
          <w:sz w:val="20"/>
          <w:szCs w:val="20"/>
        </w:rPr>
        <w:t xml:space="preserve">§ </w:t>
      </w:r>
      <w:r w:rsidRPr="00284A56">
        <w:rPr>
          <w:rFonts w:ascii="Cambria" w:hAnsi="Cambria"/>
          <w:sz w:val="20"/>
          <w:szCs w:val="20"/>
        </w:rPr>
        <w:t>14 ust. I umowy powinno nastąpić nie później niż w terminie 30 dni od dnia powzięcia przez Zamawiającego informacji o zaistnieniu przyczyny, która je uzasadnia.</w:t>
      </w:r>
    </w:p>
    <w:p w14:paraId="72A9C3E7" w14:textId="77777777" w:rsidR="00612410" w:rsidRPr="00284A56" w:rsidRDefault="006343F6">
      <w:pPr>
        <w:numPr>
          <w:ilvl w:val="0"/>
          <w:numId w:val="20"/>
        </w:numPr>
        <w:ind w:right="71" w:hanging="281"/>
        <w:rPr>
          <w:rFonts w:ascii="Cambria" w:hAnsi="Cambria"/>
          <w:sz w:val="20"/>
          <w:szCs w:val="20"/>
        </w:rPr>
      </w:pPr>
      <w:r w:rsidRPr="00284A56">
        <w:rPr>
          <w:rFonts w:ascii="Cambria" w:hAnsi="Cambria"/>
          <w:sz w:val="20"/>
          <w:szCs w:val="20"/>
        </w:rPr>
        <w:t>W każdym przypadku, odstąpienie od umowy powinno nastąpić w formie pisemnej pod rygorem nieważności i powinno zawierać uzasadnienie.</w:t>
      </w:r>
    </w:p>
    <w:p w14:paraId="75CD5F2A" w14:textId="77777777" w:rsidR="00612410" w:rsidRPr="00284A56" w:rsidRDefault="006343F6">
      <w:pPr>
        <w:spacing w:after="53"/>
        <w:ind w:left="50" w:right="71" w:firstLine="0"/>
        <w:rPr>
          <w:rFonts w:ascii="Cambria" w:hAnsi="Cambria"/>
          <w:sz w:val="20"/>
          <w:szCs w:val="20"/>
        </w:rPr>
      </w:pPr>
      <w:r w:rsidRPr="00284A56">
        <w:rPr>
          <w:rFonts w:ascii="Cambria" w:hAnsi="Cambria"/>
          <w:sz w:val="20"/>
          <w:szCs w:val="20"/>
        </w:rPr>
        <w:t>4, W przypadku odstąpienia od umowy strony dokonają następujących czynności:</w:t>
      </w:r>
    </w:p>
    <w:p w14:paraId="62C8BDF9" w14:textId="77777777" w:rsidR="00612410" w:rsidRPr="00284A56" w:rsidRDefault="006343F6">
      <w:pPr>
        <w:ind w:left="608" w:right="71"/>
        <w:rPr>
          <w:rFonts w:ascii="Cambria" w:hAnsi="Cambria"/>
          <w:sz w:val="20"/>
          <w:szCs w:val="20"/>
        </w:rPr>
      </w:pPr>
      <w:r w:rsidRPr="00284A56">
        <w:rPr>
          <w:rFonts w:ascii="Cambria" w:hAnsi="Cambria"/>
          <w:sz w:val="20"/>
          <w:szCs w:val="20"/>
        </w:rPr>
        <w:t>l) w terminie 14 dni od dnia odstąpienia od umowy strony sporządzą szczegółowy protokół inwentaryzacyjny, według stanu na dzień odstąpienia;</w:t>
      </w:r>
    </w:p>
    <w:p w14:paraId="4A2CF311" w14:textId="77777777" w:rsidR="00612410" w:rsidRPr="00284A56" w:rsidRDefault="006343F6">
      <w:pPr>
        <w:numPr>
          <w:ilvl w:val="1"/>
          <w:numId w:val="21"/>
        </w:numPr>
        <w:spacing w:after="48"/>
        <w:ind w:left="577" w:right="71" w:hanging="274"/>
        <w:rPr>
          <w:rFonts w:ascii="Cambria" w:hAnsi="Cambria"/>
          <w:sz w:val="20"/>
          <w:szCs w:val="20"/>
        </w:rPr>
      </w:pPr>
      <w:r w:rsidRPr="00284A56">
        <w:rPr>
          <w:rFonts w:ascii="Cambria" w:hAnsi="Cambria"/>
          <w:sz w:val="20"/>
          <w:szCs w:val="20"/>
        </w:rPr>
        <w:t>Wykonawca zabezpieczy przerwane prace w zakresie ustalonym z Zamawiającym i na koszt tej strony, z winy której nastąpiło odstąpienie;</w:t>
      </w:r>
    </w:p>
    <w:p w14:paraId="3975A573" w14:textId="66D5499D" w:rsidR="00612410" w:rsidRDefault="006343F6">
      <w:pPr>
        <w:numPr>
          <w:ilvl w:val="1"/>
          <w:numId w:val="21"/>
        </w:numPr>
        <w:ind w:left="577" w:right="71" w:hanging="274"/>
        <w:rPr>
          <w:rFonts w:ascii="Cambria" w:hAnsi="Cambria"/>
          <w:sz w:val="20"/>
          <w:szCs w:val="20"/>
        </w:rPr>
      </w:pPr>
      <w:r w:rsidRPr="00284A56">
        <w:rPr>
          <w:rFonts w:ascii="Cambria" w:hAnsi="Cambria"/>
          <w:sz w:val="20"/>
          <w:szCs w:val="20"/>
        </w:rPr>
        <w:t>Wykonawca usunie z miejsca prowadzenia robót wszystkie rzeczy należące do niego i uporządkuje miejsce, w którym roboty budowlane były prowadzone, w terminie 7 (siedem) dni od odstąpienia od umowy.</w:t>
      </w:r>
    </w:p>
    <w:p w14:paraId="1F75F11E" w14:textId="77777777" w:rsidR="00D56FFB" w:rsidRPr="00284A56" w:rsidRDefault="00D56FFB" w:rsidP="00D56FFB">
      <w:pPr>
        <w:ind w:left="577" w:right="71" w:firstLine="0"/>
        <w:rPr>
          <w:rFonts w:ascii="Cambria" w:hAnsi="Cambria"/>
          <w:sz w:val="20"/>
          <w:szCs w:val="20"/>
        </w:rPr>
      </w:pPr>
    </w:p>
    <w:p w14:paraId="7158F12F" w14:textId="7EDDF8BF" w:rsidR="00612410" w:rsidRPr="00284A56" w:rsidRDefault="006343F6">
      <w:pPr>
        <w:ind w:left="334" w:right="71"/>
        <w:rPr>
          <w:rFonts w:ascii="Cambria" w:hAnsi="Cambria"/>
          <w:sz w:val="20"/>
          <w:szCs w:val="20"/>
        </w:rPr>
      </w:pPr>
      <w:r w:rsidRPr="00284A56">
        <w:rPr>
          <w:rFonts w:ascii="Cambria" w:hAnsi="Cambria"/>
          <w:sz w:val="20"/>
          <w:szCs w:val="20"/>
        </w:rPr>
        <w:lastRenderedPageBreak/>
        <w:t xml:space="preserve">5. W przypadku nie wywiązania się lub uchylania się przez Wykonawcę od obowiązków określonych w </w:t>
      </w:r>
      <w:r w:rsidR="00A9712B">
        <w:rPr>
          <w:rFonts w:ascii="Cambria" w:hAnsi="Cambria"/>
          <w:sz w:val="20"/>
          <w:szCs w:val="20"/>
        </w:rPr>
        <w:t xml:space="preserve">            </w:t>
      </w:r>
      <w:r w:rsidR="00E54F8D">
        <w:rPr>
          <w:rFonts w:ascii="Cambria" w:hAnsi="Cambria"/>
          <w:sz w:val="20"/>
          <w:szCs w:val="20"/>
        </w:rPr>
        <w:t>§</w:t>
      </w:r>
      <w:r w:rsidR="00A9712B">
        <w:rPr>
          <w:rFonts w:ascii="Cambria" w:hAnsi="Cambria"/>
          <w:sz w:val="20"/>
          <w:szCs w:val="20"/>
        </w:rPr>
        <w:t xml:space="preserve"> </w:t>
      </w:r>
      <w:r w:rsidRPr="00284A56">
        <w:rPr>
          <w:rFonts w:ascii="Cambria" w:hAnsi="Cambria"/>
          <w:sz w:val="20"/>
          <w:szCs w:val="20"/>
        </w:rPr>
        <w:t>14 ust. 4 umowy Zamawiający może dokonać stosownych czynności we własnym zakresie. Wykonawca zobowiązany jest zwrócić Zamawiającemu poniesione dla wykonania tych czynności wydatki.</w:t>
      </w:r>
    </w:p>
    <w:p w14:paraId="7C29920E" w14:textId="157C8808" w:rsidR="00612410" w:rsidRPr="006D5722" w:rsidRDefault="006D5722">
      <w:pPr>
        <w:spacing w:after="327"/>
        <w:ind w:left="158" w:right="303" w:firstLine="4308"/>
        <w:rPr>
          <w:rFonts w:ascii="Cambria" w:hAnsi="Cambria"/>
          <w:b/>
          <w:bCs/>
          <w:sz w:val="20"/>
          <w:szCs w:val="20"/>
        </w:rPr>
      </w:pPr>
      <w:r w:rsidRPr="006D5722">
        <w:rPr>
          <w:rFonts w:ascii="Cambria" w:hAnsi="Cambria"/>
          <w:b/>
          <w:bCs/>
          <w:sz w:val="20"/>
          <w:szCs w:val="20"/>
        </w:rPr>
        <w:t xml:space="preserve">§ 15 </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t>Z</w:t>
      </w:r>
      <w:r w:rsidR="006343F6" w:rsidRPr="006D5722">
        <w:rPr>
          <w:rFonts w:ascii="Cambria" w:hAnsi="Cambria"/>
          <w:b/>
          <w:bCs/>
          <w:sz w:val="20"/>
          <w:szCs w:val="20"/>
        </w:rPr>
        <w:t>MIANA ISTOTNYCH POSTANOWIEŃ UMOWY W STOSUNKU DO TREŚCI OFERTY</w:t>
      </w:r>
    </w:p>
    <w:p w14:paraId="61D51832" w14:textId="77777777" w:rsidR="00612410" w:rsidRPr="00284A56" w:rsidRDefault="006343F6">
      <w:pPr>
        <w:ind w:left="334" w:right="71"/>
        <w:rPr>
          <w:rFonts w:ascii="Cambria" w:hAnsi="Cambria"/>
          <w:sz w:val="20"/>
          <w:szCs w:val="20"/>
        </w:rPr>
      </w:pPr>
      <w:r w:rsidRPr="00284A56">
        <w:rPr>
          <w:rFonts w:ascii="Cambria" w:hAnsi="Cambria"/>
          <w:sz w:val="20"/>
          <w:szCs w:val="20"/>
        </w:rPr>
        <w:t>l . Wszelkie zmiany umowy wymagają formy pisemnej pod rygorem nieważności i muszą być zgodne z postanowieniami art. 455 Ustawy-Pzp.</w:t>
      </w:r>
    </w:p>
    <w:p w14:paraId="470E32C5" w14:textId="77777777" w:rsidR="00612410" w:rsidRPr="00284A56" w:rsidRDefault="006343F6">
      <w:pPr>
        <w:ind w:left="334" w:right="71"/>
        <w:rPr>
          <w:rFonts w:ascii="Cambria" w:hAnsi="Cambria"/>
          <w:sz w:val="20"/>
          <w:szCs w:val="20"/>
        </w:rPr>
      </w:pPr>
      <w:r w:rsidRPr="00284A56">
        <w:rPr>
          <w:rFonts w:ascii="Cambria" w:hAnsi="Cambria"/>
          <w:sz w:val="20"/>
          <w:szCs w:val="20"/>
        </w:rPr>
        <w:t>2. W zakresie zastosowania art. 455 ust. I pkt I Ustawy-Pzp przewiduje się możliwość zmiany istotnych postanowień umowy odnośnie:</w:t>
      </w:r>
    </w:p>
    <w:p w14:paraId="06BE8C08" w14:textId="77777777" w:rsidR="00612410" w:rsidRPr="00284A56" w:rsidRDefault="006343F6">
      <w:pPr>
        <w:spacing w:after="0"/>
        <w:ind w:left="317" w:right="71" w:firstLine="0"/>
        <w:rPr>
          <w:rFonts w:ascii="Cambria" w:hAnsi="Cambria"/>
          <w:sz w:val="20"/>
          <w:szCs w:val="20"/>
        </w:rPr>
      </w:pPr>
      <w:r w:rsidRPr="00284A56">
        <w:rPr>
          <w:rFonts w:ascii="Cambria" w:hAnsi="Cambria"/>
          <w:sz w:val="20"/>
          <w:szCs w:val="20"/>
        </w:rPr>
        <w:t>l) należnego Wykonawcy wynagrodzenia w przypadku:</w:t>
      </w:r>
    </w:p>
    <w:p w14:paraId="570EC7ED" w14:textId="72DEA202" w:rsidR="00612410" w:rsidRPr="00284A56" w:rsidRDefault="006343F6">
      <w:pPr>
        <w:ind w:left="295" w:right="2111" w:firstLine="115"/>
        <w:rPr>
          <w:rFonts w:ascii="Cambria" w:hAnsi="Cambria"/>
          <w:sz w:val="20"/>
          <w:szCs w:val="20"/>
        </w:rPr>
      </w:pPr>
      <w:r w:rsidRPr="00284A56">
        <w:rPr>
          <w:rFonts w:ascii="Cambria" w:hAnsi="Cambria"/>
          <w:sz w:val="20"/>
          <w:szCs w:val="20"/>
        </w:rPr>
        <w:t xml:space="preserve">a) wprowadzenia zmian przez ustawodawcę w przypadku VAT i akcyzy; </w:t>
      </w:r>
      <w:r w:rsidR="006D5722">
        <w:rPr>
          <w:rFonts w:ascii="Cambria" w:hAnsi="Cambria"/>
          <w:sz w:val="20"/>
          <w:szCs w:val="20"/>
        </w:rPr>
        <w:t xml:space="preserve">                      </w:t>
      </w:r>
      <w:r w:rsidRPr="00284A56">
        <w:rPr>
          <w:rFonts w:ascii="Cambria" w:hAnsi="Cambria"/>
          <w:sz w:val="20"/>
          <w:szCs w:val="20"/>
        </w:rPr>
        <w:t>2) terminu realizacji umowy w przypadku:</w:t>
      </w:r>
    </w:p>
    <w:p w14:paraId="6D18B1B3" w14:textId="77777777" w:rsidR="00612410" w:rsidRPr="00284A56" w:rsidRDefault="006343F6">
      <w:pPr>
        <w:numPr>
          <w:ilvl w:val="0"/>
          <w:numId w:val="22"/>
        </w:numPr>
        <w:ind w:right="71" w:hanging="281"/>
        <w:rPr>
          <w:rFonts w:ascii="Cambria" w:hAnsi="Cambria"/>
          <w:sz w:val="20"/>
          <w:szCs w:val="20"/>
        </w:rPr>
      </w:pPr>
      <w:r w:rsidRPr="00284A56">
        <w:rPr>
          <w:rFonts w:ascii="Cambria" w:hAnsi="Cambria"/>
          <w:sz w:val="20"/>
          <w:szCs w:val="20"/>
        </w:rPr>
        <w:t>wystąpienia siły wyższej;</w:t>
      </w:r>
    </w:p>
    <w:p w14:paraId="676621BA" w14:textId="77777777" w:rsidR="00612410" w:rsidRPr="00284A56" w:rsidRDefault="006343F6">
      <w:pPr>
        <w:numPr>
          <w:ilvl w:val="0"/>
          <w:numId w:val="22"/>
        </w:numPr>
        <w:ind w:right="71" w:hanging="281"/>
        <w:rPr>
          <w:rFonts w:ascii="Cambria" w:hAnsi="Cambria"/>
          <w:sz w:val="20"/>
          <w:szCs w:val="20"/>
        </w:rPr>
      </w:pPr>
      <w:r w:rsidRPr="00284A56">
        <w:rPr>
          <w:rFonts w:ascii="Cambria" w:hAnsi="Cambria"/>
          <w:sz w:val="20"/>
          <w:szCs w:val="20"/>
        </w:rPr>
        <w:t>wystąpienia uzasadnionych okoliczności leżących wyłącznie po stronie Zamawiającego, np. konieczność przesunięcia terminu przekazania terenu budowy lub jego części, zaistniałych w trakcie realizacji przedmiotu umowy, które utrudniają lub uniemożliwiają prawidłowe i terminowe wykonanie przedmiotu umowy;</w:t>
      </w:r>
    </w:p>
    <w:p w14:paraId="5428C698" w14:textId="77777777" w:rsidR="00612410" w:rsidRPr="00284A56" w:rsidRDefault="006343F6">
      <w:pPr>
        <w:ind w:left="324" w:right="71" w:firstLine="0"/>
        <w:rPr>
          <w:rFonts w:ascii="Cambria" w:hAnsi="Cambria"/>
          <w:sz w:val="20"/>
          <w:szCs w:val="20"/>
        </w:rPr>
      </w:pPr>
      <w:r w:rsidRPr="00284A56">
        <w:rPr>
          <w:rFonts w:ascii="Cambria" w:hAnsi="Cambria"/>
          <w:sz w:val="20"/>
          <w:szCs w:val="20"/>
        </w:rPr>
        <w:t>3) przyjętych rozwiązań projektowych lub technicznych w przypadku:</w:t>
      </w:r>
    </w:p>
    <w:p w14:paraId="3B578FE2" w14:textId="77777777" w:rsidR="00612410" w:rsidRPr="00284A56" w:rsidRDefault="006343F6">
      <w:pPr>
        <w:numPr>
          <w:ilvl w:val="0"/>
          <w:numId w:val="23"/>
        </w:numPr>
        <w:ind w:right="71" w:hanging="310"/>
        <w:rPr>
          <w:rFonts w:ascii="Cambria" w:hAnsi="Cambria"/>
          <w:sz w:val="20"/>
          <w:szCs w:val="20"/>
        </w:rPr>
      </w:pPr>
      <w:r w:rsidRPr="00284A56">
        <w:rPr>
          <w:rFonts w:ascii="Cambria" w:hAnsi="Cambria"/>
          <w:sz w:val="20"/>
          <w:szCs w:val="20"/>
        </w:rPr>
        <w:t>zmian przepisów prawa lub norm obowiązujących w budownictwie;</w:t>
      </w:r>
    </w:p>
    <w:p w14:paraId="2937A2B3" w14:textId="77777777" w:rsidR="00612410" w:rsidRPr="00284A56" w:rsidRDefault="006343F6">
      <w:pPr>
        <w:numPr>
          <w:ilvl w:val="0"/>
          <w:numId w:val="23"/>
        </w:numPr>
        <w:spacing w:after="56"/>
        <w:ind w:right="71" w:hanging="310"/>
        <w:rPr>
          <w:rFonts w:ascii="Cambria" w:hAnsi="Cambria"/>
          <w:sz w:val="20"/>
          <w:szCs w:val="20"/>
        </w:rPr>
      </w:pPr>
      <w:r w:rsidRPr="00284A56">
        <w:rPr>
          <w:rFonts w:ascii="Cambria" w:hAnsi="Cambria"/>
          <w:sz w:val="20"/>
          <w:szCs w:val="20"/>
        </w:rPr>
        <w:t>konieczności przebudowy sieci lub mediów nieujawnionych w dokumentacji projektowej;</w:t>
      </w:r>
    </w:p>
    <w:p w14:paraId="56697F73" w14:textId="77777777" w:rsidR="00612410" w:rsidRPr="00284A56" w:rsidRDefault="006343F6">
      <w:pPr>
        <w:numPr>
          <w:ilvl w:val="0"/>
          <w:numId w:val="23"/>
        </w:numPr>
        <w:spacing w:after="331"/>
        <w:ind w:right="71" w:hanging="310"/>
        <w:rPr>
          <w:rFonts w:ascii="Cambria" w:hAnsi="Cambria"/>
          <w:sz w:val="20"/>
          <w:szCs w:val="20"/>
        </w:rPr>
      </w:pPr>
      <w:r w:rsidRPr="00284A56">
        <w:rPr>
          <w:rFonts w:ascii="Cambria" w:hAnsi="Cambria"/>
          <w:sz w:val="20"/>
          <w:szCs w:val="20"/>
        </w:rPr>
        <w:t>wprowadzenia zmian spowodowanych nowymi technologiami i postępem technicznym; przy tym, Wykonawca zobowiązany jest opracować i przygotować, we własnym zakresie, wszelkie niezbędne dokumenty konieczne do wprowadzenia przyjętych rozwiązań.</w:t>
      </w:r>
    </w:p>
    <w:p w14:paraId="25F6D441" w14:textId="77777777" w:rsidR="006D5722" w:rsidRDefault="006D5722">
      <w:pPr>
        <w:pStyle w:val="Nagwek2"/>
        <w:spacing w:after="37"/>
        <w:ind w:left="168" w:right="187"/>
        <w:rPr>
          <w:rFonts w:ascii="Cambria" w:hAnsi="Cambria"/>
          <w:b/>
          <w:bCs/>
          <w:sz w:val="20"/>
          <w:szCs w:val="20"/>
        </w:rPr>
      </w:pPr>
      <w:r w:rsidRPr="006D5722">
        <w:rPr>
          <w:rFonts w:ascii="Cambria" w:hAnsi="Cambria"/>
          <w:b/>
          <w:bCs/>
          <w:sz w:val="20"/>
          <w:szCs w:val="20"/>
        </w:rPr>
        <w:t>§ 16</w:t>
      </w:r>
    </w:p>
    <w:p w14:paraId="67A86400" w14:textId="09398115" w:rsidR="00612410" w:rsidRDefault="006D5722">
      <w:pPr>
        <w:pStyle w:val="Nagwek2"/>
        <w:spacing w:after="37"/>
        <w:ind w:left="168" w:right="187"/>
        <w:rPr>
          <w:rFonts w:ascii="Cambria" w:hAnsi="Cambria"/>
          <w:b/>
          <w:bCs/>
          <w:sz w:val="20"/>
          <w:szCs w:val="20"/>
        </w:rPr>
      </w:pPr>
      <w:r w:rsidRPr="006D5722">
        <w:rPr>
          <w:rFonts w:ascii="Cambria" w:hAnsi="Cambria"/>
          <w:b/>
          <w:bCs/>
          <w:sz w:val="20"/>
          <w:szCs w:val="20"/>
        </w:rPr>
        <w:t xml:space="preserve"> </w:t>
      </w:r>
      <w:r w:rsidR="006343F6" w:rsidRPr="006D5722">
        <w:rPr>
          <w:rFonts w:ascii="Cambria" w:hAnsi="Cambria"/>
          <w:b/>
          <w:bCs/>
          <w:sz w:val="20"/>
          <w:szCs w:val="20"/>
        </w:rPr>
        <w:t>WYMAGANIA ZATRUDNIENIA OSÓB NA UMOWĘ O PRACĘ</w:t>
      </w:r>
    </w:p>
    <w:p w14:paraId="7E19B055" w14:textId="77777777" w:rsidR="006D5722" w:rsidRPr="006D5722" w:rsidRDefault="006D5722" w:rsidP="006D5722"/>
    <w:p w14:paraId="421149DD" w14:textId="57404809" w:rsidR="00612410" w:rsidRPr="00284A56" w:rsidRDefault="006343F6">
      <w:pPr>
        <w:numPr>
          <w:ilvl w:val="0"/>
          <w:numId w:val="24"/>
        </w:numPr>
        <w:ind w:right="71"/>
        <w:rPr>
          <w:rFonts w:ascii="Cambria" w:hAnsi="Cambria"/>
          <w:sz w:val="20"/>
          <w:szCs w:val="20"/>
        </w:rPr>
      </w:pPr>
      <w:r w:rsidRPr="00284A56">
        <w:rPr>
          <w:rFonts w:ascii="Cambria" w:hAnsi="Cambria"/>
          <w:sz w:val="20"/>
          <w:szCs w:val="20"/>
        </w:rPr>
        <w:t xml:space="preserve">Zamawiający wymaga zatrudnienia przez Wykonawcę lub zapewnienia takiego zatrudnienia przez podwykonawcę, na podstawie umowy o pracę w rozumieniu art. 22 </w:t>
      </w:r>
      <w:r w:rsidR="00CB0276">
        <w:rPr>
          <w:rFonts w:ascii="Cambria" w:hAnsi="Cambria"/>
          <w:sz w:val="20"/>
          <w:szCs w:val="20"/>
        </w:rPr>
        <w:t xml:space="preserve">§ </w:t>
      </w:r>
      <w:r w:rsidRPr="00284A56">
        <w:rPr>
          <w:rFonts w:ascii="Cambria" w:hAnsi="Cambria"/>
          <w:sz w:val="20"/>
          <w:szCs w:val="20"/>
        </w:rPr>
        <w:t>I Kodeksu pracy, osób wykonujących czynności, wskazane w rozdziale</w:t>
      </w:r>
      <w:r w:rsidR="00CB0276">
        <w:rPr>
          <w:rFonts w:ascii="Cambria" w:hAnsi="Cambria"/>
          <w:sz w:val="20"/>
          <w:szCs w:val="20"/>
        </w:rPr>
        <w:t xml:space="preserve"> III</w:t>
      </w:r>
      <w:r w:rsidRPr="00284A56">
        <w:rPr>
          <w:rFonts w:ascii="Cambria" w:hAnsi="Cambria"/>
          <w:sz w:val="20"/>
          <w:szCs w:val="20"/>
        </w:rPr>
        <w:t xml:space="preserve"> ust.</w:t>
      </w:r>
      <w:r w:rsidR="00CB0276">
        <w:rPr>
          <w:rFonts w:ascii="Cambria" w:hAnsi="Cambria"/>
          <w:sz w:val="20"/>
          <w:szCs w:val="20"/>
        </w:rPr>
        <w:t>4</w:t>
      </w:r>
      <w:r w:rsidRPr="00284A56">
        <w:rPr>
          <w:rFonts w:ascii="Cambria" w:hAnsi="Cambria"/>
          <w:sz w:val="20"/>
          <w:szCs w:val="20"/>
        </w:rPr>
        <w:t xml:space="preserve"> SWZ.</w:t>
      </w:r>
    </w:p>
    <w:p w14:paraId="2C4B7269" w14:textId="195D00F1" w:rsidR="00612410" w:rsidRPr="00284A56" w:rsidRDefault="006343F6">
      <w:pPr>
        <w:numPr>
          <w:ilvl w:val="0"/>
          <w:numId w:val="24"/>
        </w:numPr>
        <w:spacing w:after="0" w:line="323" w:lineRule="auto"/>
        <w:ind w:right="71"/>
        <w:rPr>
          <w:rFonts w:ascii="Cambria" w:hAnsi="Cambria"/>
          <w:sz w:val="20"/>
          <w:szCs w:val="20"/>
        </w:rPr>
      </w:pPr>
      <w:r w:rsidRPr="00284A56">
        <w:rPr>
          <w:rFonts w:ascii="Cambria" w:hAnsi="Cambria"/>
          <w:sz w:val="20"/>
          <w:szCs w:val="20"/>
        </w:rPr>
        <w:t xml:space="preserve">W terminie 7 dni, od daty podpisania umowy, Wykonawca zobowiązany jest złożyć Zamawiającemu pisemne oświadczenie o sposobie zatrudnienia osób wykonujących czynności wskazane w </w:t>
      </w:r>
      <w:r w:rsidRPr="000309CA">
        <w:rPr>
          <w:rFonts w:ascii="Cambria" w:hAnsi="Cambria"/>
          <w:color w:val="auto"/>
          <w:sz w:val="20"/>
          <w:szCs w:val="20"/>
        </w:rPr>
        <w:t xml:space="preserve">rozdziale </w:t>
      </w:r>
      <w:r w:rsidR="000309CA">
        <w:rPr>
          <w:rFonts w:ascii="Cambria" w:hAnsi="Cambria"/>
          <w:color w:val="auto"/>
          <w:sz w:val="20"/>
          <w:szCs w:val="20"/>
        </w:rPr>
        <w:t xml:space="preserve">III </w:t>
      </w:r>
      <w:r w:rsidRPr="000309CA">
        <w:rPr>
          <w:rFonts w:ascii="Cambria" w:hAnsi="Cambria"/>
          <w:color w:val="auto"/>
          <w:sz w:val="20"/>
          <w:szCs w:val="20"/>
        </w:rPr>
        <w:t xml:space="preserve">ust. </w:t>
      </w:r>
      <w:r w:rsidR="000309CA">
        <w:rPr>
          <w:rFonts w:ascii="Cambria" w:hAnsi="Cambria"/>
          <w:color w:val="auto"/>
          <w:sz w:val="20"/>
          <w:szCs w:val="20"/>
        </w:rPr>
        <w:t>4</w:t>
      </w:r>
      <w:r w:rsidRPr="000309CA">
        <w:rPr>
          <w:rFonts w:ascii="Cambria" w:hAnsi="Cambria"/>
          <w:color w:val="auto"/>
          <w:sz w:val="20"/>
          <w:szCs w:val="20"/>
        </w:rPr>
        <w:t xml:space="preserve"> SWZ</w:t>
      </w:r>
      <w:r w:rsidRPr="00284A56">
        <w:rPr>
          <w:rFonts w:ascii="Cambria" w:hAnsi="Cambria"/>
          <w:sz w:val="20"/>
          <w:szCs w:val="20"/>
        </w:rPr>
        <w:t xml:space="preserve">. W oświadczeniu należy podać imię i nazwisko pracownika, jego stanowisko pracy oraz rodzaj zawartej umowy o pracę. W przypadku każdej zmiany pracownika Wykonawca zobowiązany jest do złożenia uzupełniającego oświadczenia, o którym mowa w zdaniu pierwszym. Brak złożenia wymaganego oświadczenia upoważnia Zamawiającego do wstrzymania wykonania robót </w:t>
      </w:r>
      <w:r w:rsidR="00DE4F96">
        <w:rPr>
          <w:rFonts w:ascii="Cambria" w:hAnsi="Cambria"/>
          <w:sz w:val="20"/>
          <w:szCs w:val="20"/>
        </w:rPr>
        <w:t>budowlanych i montażowych</w:t>
      </w:r>
      <w:r w:rsidRPr="00284A56">
        <w:rPr>
          <w:rFonts w:ascii="Cambria" w:hAnsi="Cambria"/>
          <w:sz w:val="20"/>
          <w:szCs w:val="20"/>
        </w:rPr>
        <w:t>, z winy Wykonawcy. Powyższy obowiązek dotyczy również pracowników zatrudnionych przez podwykonawców.</w:t>
      </w:r>
    </w:p>
    <w:p w14:paraId="6570F8CA" w14:textId="63F7C89C" w:rsidR="00612410" w:rsidRPr="00284A56" w:rsidRDefault="006343F6">
      <w:pPr>
        <w:numPr>
          <w:ilvl w:val="0"/>
          <w:numId w:val="24"/>
        </w:numPr>
        <w:spacing w:after="0" w:line="325" w:lineRule="auto"/>
        <w:ind w:right="71"/>
        <w:rPr>
          <w:rFonts w:ascii="Cambria" w:hAnsi="Cambria"/>
          <w:sz w:val="20"/>
          <w:szCs w:val="20"/>
        </w:rPr>
      </w:pPr>
      <w:r w:rsidRPr="00284A56">
        <w:rPr>
          <w:rFonts w:ascii="Cambria" w:hAnsi="Cambria"/>
          <w:sz w:val="20"/>
          <w:szCs w:val="20"/>
        </w:rPr>
        <w:t xml:space="preserve">Na każde żądanie Zamawiającego Wykonawca zobowiązany jest, w terminie 3 dni kalendarzowych, przedstawić dokumenty potwierdzające spełnienie obowiązku, o którym mowa w </w:t>
      </w:r>
      <w:r w:rsidR="00CB0276">
        <w:rPr>
          <w:rFonts w:ascii="Cambria" w:hAnsi="Cambria"/>
          <w:sz w:val="20"/>
          <w:szCs w:val="20"/>
        </w:rPr>
        <w:t>§</w:t>
      </w:r>
      <w:r w:rsidRPr="00284A56">
        <w:rPr>
          <w:rFonts w:ascii="Cambria" w:hAnsi="Cambria"/>
          <w:sz w:val="20"/>
          <w:szCs w:val="20"/>
        </w:rPr>
        <w:t xml:space="preserve"> 16 ust. I umowy. W szczególności Wykonawca może zostać zobowiązany do przedstawienia poświadczonych za zgodność z oryginałem kopii umowy o pracę danego pracownika zawartej z Wykonawcą lub ze wskazanym podwykonawcą.</w:t>
      </w:r>
    </w:p>
    <w:p w14:paraId="137E755A" w14:textId="77777777" w:rsidR="00D56FFB" w:rsidRDefault="006343F6">
      <w:pPr>
        <w:numPr>
          <w:ilvl w:val="0"/>
          <w:numId w:val="24"/>
        </w:numPr>
        <w:spacing w:after="0" w:line="322" w:lineRule="auto"/>
        <w:ind w:right="71"/>
        <w:rPr>
          <w:rFonts w:ascii="Cambria" w:hAnsi="Cambria"/>
          <w:sz w:val="20"/>
          <w:szCs w:val="20"/>
        </w:rPr>
      </w:pPr>
      <w:r w:rsidRPr="00284A56">
        <w:rPr>
          <w:rFonts w:ascii="Cambria" w:hAnsi="Cambria"/>
          <w:sz w:val="20"/>
          <w:szCs w:val="20"/>
        </w:rPr>
        <w:t xml:space="preserve">Jeżeli Wykonawca, w celu wykazania spełniania warunków udziału w postępowaniu dotyczących wykształcenia, kwalifikacji zawodowych lub doświadczenia, powoływał się na zdolności innych </w:t>
      </w:r>
    </w:p>
    <w:p w14:paraId="4D504BEC" w14:textId="77777777" w:rsidR="00D56FFB" w:rsidRDefault="00D56FFB" w:rsidP="00D56FFB">
      <w:pPr>
        <w:spacing w:after="0" w:line="322" w:lineRule="auto"/>
        <w:ind w:left="334" w:right="71" w:firstLine="0"/>
        <w:rPr>
          <w:rFonts w:ascii="Cambria" w:hAnsi="Cambria"/>
          <w:sz w:val="20"/>
          <w:szCs w:val="20"/>
        </w:rPr>
      </w:pPr>
    </w:p>
    <w:p w14:paraId="3A0544A2" w14:textId="7568B763" w:rsidR="00612410" w:rsidRPr="00284A56" w:rsidRDefault="006343F6" w:rsidP="00D56FFB">
      <w:pPr>
        <w:spacing w:after="0" w:line="322" w:lineRule="auto"/>
        <w:ind w:left="334" w:right="71" w:firstLine="0"/>
        <w:rPr>
          <w:rFonts w:ascii="Cambria" w:hAnsi="Cambria"/>
          <w:sz w:val="20"/>
          <w:szCs w:val="20"/>
        </w:rPr>
      </w:pPr>
      <w:r w:rsidRPr="00284A56">
        <w:rPr>
          <w:rFonts w:ascii="Cambria" w:hAnsi="Cambria"/>
          <w:sz w:val="20"/>
          <w:szCs w:val="20"/>
        </w:rPr>
        <w:lastRenderedPageBreak/>
        <w:t>podmiotów (art. 1</w:t>
      </w:r>
      <w:r w:rsidR="00CB0276">
        <w:rPr>
          <w:rFonts w:ascii="Cambria" w:hAnsi="Cambria"/>
          <w:sz w:val="20"/>
          <w:szCs w:val="20"/>
        </w:rPr>
        <w:t>1</w:t>
      </w:r>
      <w:r w:rsidRPr="00284A56">
        <w:rPr>
          <w:rFonts w:ascii="Cambria" w:hAnsi="Cambria"/>
          <w:sz w:val="20"/>
          <w:szCs w:val="20"/>
        </w:rPr>
        <w:t>8 ust. 1 Ustawy Pzp), to zobowiązany jest zapewnić rzeczywiste uczestnictwo tych podmiotów w realizacji inwestycji.</w:t>
      </w:r>
    </w:p>
    <w:p w14:paraId="7726E03A" w14:textId="77777777" w:rsidR="00612410" w:rsidRPr="00284A56" w:rsidRDefault="006343F6">
      <w:pPr>
        <w:numPr>
          <w:ilvl w:val="0"/>
          <w:numId w:val="24"/>
        </w:numPr>
        <w:spacing w:line="323" w:lineRule="auto"/>
        <w:ind w:right="71"/>
        <w:rPr>
          <w:rFonts w:ascii="Cambria" w:hAnsi="Cambria"/>
          <w:sz w:val="20"/>
          <w:szCs w:val="20"/>
        </w:rPr>
      </w:pPr>
      <w:r w:rsidRPr="00284A56">
        <w:rPr>
          <w:rFonts w:ascii="Cambria" w:hAnsi="Cambria"/>
          <w:sz w:val="20"/>
          <w:szCs w:val="20"/>
        </w:rPr>
        <w:t>W zakresie spełnienia obowiązku z 16 ust. 4 umowy Wykonawca zobowiązany jest do bieżącego dokumentowania i wykazania realnego uczestnictwa podmiotu trzeciego w inwestycji. Na każde żądanie Zamawiającego Wykonawca zobowiązany jest, w terminie 3 dni kalendarzowych, przedstawić Zamawiającemu dowody (w postaci m.in. dokumentów, wyjaśnień, wydruków, zapisów video) potwierdzające rzeczywisty udział danego podmiotu trzeciego przy realizacji inwestycji, tj. realizację przez ten podmiot robót budowlanych lub usług, do realizacji których zdolności tego podmiotu były wymagane. Brak przedstawienia przez Wykonawcę wymaganych dowodów lub nieudowodnienie rzeczywistego udziału podmiotu trzeciego przy realizacji inwestycji upoważnia Zamawiającego do wstrzymania, z winy Wykonawcy, wykonania robót lub usług, które ten podmiot trzeci powinien wykonywać, naliczenia kar umownych lub odstąpienia od umowy z winy Wykonawcy.</w:t>
      </w:r>
    </w:p>
    <w:p w14:paraId="2975080F" w14:textId="77777777" w:rsidR="00612410" w:rsidRPr="00284A56" w:rsidRDefault="006343F6">
      <w:pPr>
        <w:numPr>
          <w:ilvl w:val="0"/>
          <w:numId w:val="24"/>
        </w:numPr>
        <w:spacing w:after="295" w:line="329" w:lineRule="auto"/>
        <w:ind w:right="71"/>
        <w:rPr>
          <w:rFonts w:ascii="Cambria" w:hAnsi="Cambria"/>
          <w:sz w:val="20"/>
          <w:szCs w:val="20"/>
        </w:rPr>
      </w:pPr>
      <w:r w:rsidRPr="00284A56">
        <w:rPr>
          <w:rFonts w:ascii="Cambria" w:hAnsi="Cambria"/>
          <w:sz w:val="20"/>
          <w:szCs w:val="20"/>
        </w:rPr>
        <w:t>Wykonawca zobowiązany jest pisemnie odpowiadać na pisma Zamawiającego w terminie 7 dni kalendarzowych od otrzymania danego zapytania, chyba, że wyznaczony będzie inny termin na udzielenie danej odpowiedzi. W tym samym terminie Wykonawca zobowiązany jest również wykonywać polecenia Zamawiającego związane z prowadzoną inwestycją.</w:t>
      </w:r>
    </w:p>
    <w:p w14:paraId="366DB273" w14:textId="77777777" w:rsidR="006D5722" w:rsidRDefault="006D5722">
      <w:pPr>
        <w:pStyle w:val="Nagwek2"/>
        <w:ind w:left="168" w:right="79"/>
        <w:rPr>
          <w:rFonts w:ascii="Cambria" w:hAnsi="Cambria"/>
          <w:b/>
          <w:bCs/>
          <w:sz w:val="20"/>
          <w:szCs w:val="20"/>
        </w:rPr>
      </w:pPr>
      <w:r w:rsidRPr="006D5722">
        <w:rPr>
          <w:rFonts w:ascii="Cambria" w:hAnsi="Cambria"/>
          <w:b/>
          <w:bCs/>
          <w:sz w:val="20"/>
          <w:szCs w:val="20"/>
        </w:rPr>
        <w:t xml:space="preserve">§ 17 </w:t>
      </w:r>
    </w:p>
    <w:p w14:paraId="15E4EA49" w14:textId="2963B521" w:rsidR="00612410" w:rsidRDefault="006343F6">
      <w:pPr>
        <w:pStyle w:val="Nagwek2"/>
        <w:ind w:left="168" w:right="79"/>
        <w:rPr>
          <w:rFonts w:ascii="Cambria" w:hAnsi="Cambria"/>
          <w:b/>
          <w:bCs/>
          <w:sz w:val="20"/>
          <w:szCs w:val="20"/>
        </w:rPr>
      </w:pPr>
      <w:r w:rsidRPr="006D5722">
        <w:rPr>
          <w:rFonts w:ascii="Cambria" w:hAnsi="Cambria"/>
          <w:b/>
          <w:bCs/>
          <w:sz w:val="20"/>
          <w:szCs w:val="20"/>
        </w:rPr>
        <w:t>POSTANOWIENIA KOŃCOWE</w:t>
      </w:r>
    </w:p>
    <w:p w14:paraId="71288B2D" w14:textId="77777777" w:rsidR="006D5722" w:rsidRPr="006D5722" w:rsidRDefault="006D5722" w:rsidP="006D5722"/>
    <w:p w14:paraId="09FCB908" w14:textId="58185E67" w:rsidR="00612410" w:rsidRPr="00284A56" w:rsidRDefault="006343F6">
      <w:pPr>
        <w:ind w:left="399" w:right="71"/>
        <w:rPr>
          <w:rFonts w:ascii="Cambria" w:hAnsi="Cambria"/>
          <w:sz w:val="20"/>
          <w:szCs w:val="20"/>
        </w:rPr>
      </w:pPr>
      <w:r w:rsidRPr="00284A56">
        <w:rPr>
          <w:rFonts w:ascii="Cambria" w:hAnsi="Cambria"/>
          <w:sz w:val="20"/>
          <w:szCs w:val="20"/>
        </w:rPr>
        <w:t>l . Wszelkie zmiany i uzupełnienia dotyczące niniejszej umowy wymagają pisemnej formy, pod rygorem nieważności.</w:t>
      </w:r>
    </w:p>
    <w:p w14:paraId="3F531876" w14:textId="77777777" w:rsidR="00612410" w:rsidRPr="00284A56" w:rsidRDefault="006343F6">
      <w:pPr>
        <w:numPr>
          <w:ilvl w:val="0"/>
          <w:numId w:val="25"/>
        </w:numPr>
        <w:spacing w:after="73"/>
        <w:ind w:right="71" w:hanging="281"/>
        <w:rPr>
          <w:rFonts w:ascii="Cambria" w:hAnsi="Cambria"/>
          <w:sz w:val="20"/>
          <w:szCs w:val="20"/>
        </w:rPr>
      </w:pPr>
      <w:r w:rsidRPr="00284A56">
        <w:rPr>
          <w:rFonts w:ascii="Cambria" w:hAnsi="Cambria"/>
          <w:sz w:val="20"/>
          <w:szCs w:val="20"/>
        </w:rPr>
        <w:t>Oferta Wykonawcy stanowi załącznik do umowy.</w:t>
      </w:r>
    </w:p>
    <w:p w14:paraId="71DE3550" w14:textId="77777777" w:rsidR="00612410" w:rsidRPr="00284A56" w:rsidRDefault="006343F6">
      <w:pPr>
        <w:numPr>
          <w:ilvl w:val="0"/>
          <w:numId w:val="25"/>
        </w:numPr>
        <w:spacing w:line="324" w:lineRule="auto"/>
        <w:ind w:right="71" w:hanging="281"/>
        <w:rPr>
          <w:rFonts w:ascii="Cambria" w:hAnsi="Cambria"/>
          <w:sz w:val="20"/>
          <w:szCs w:val="20"/>
        </w:rPr>
      </w:pPr>
      <w:r w:rsidRPr="00284A56">
        <w:rPr>
          <w:rFonts w:ascii="Cambria" w:hAnsi="Cambria"/>
          <w:sz w:val="20"/>
          <w:szCs w:val="20"/>
        </w:rPr>
        <w:t>W sprawach nieuregulowanych niniejszą umową mają zastosowanie obowiązujące przepisy Kodeksu cywilnego, Prawa budowlanego oraz Prawa zamówień publicznych.</w:t>
      </w:r>
    </w:p>
    <w:p w14:paraId="74B04515" w14:textId="77777777" w:rsidR="00612410" w:rsidRPr="00284A56" w:rsidRDefault="006343F6">
      <w:pPr>
        <w:numPr>
          <w:ilvl w:val="0"/>
          <w:numId w:val="25"/>
        </w:numPr>
        <w:spacing w:after="7" w:line="325" w:lineRule="auto"/>
        <w:ind w:right="71" w:hanging="281"/>
        <w:rPr>
          <w:rFonts w:ascii="Cambria" w:hAnsi="Cambria"/>
          <w:sz w:val="20"/>
          <w:szCs w:val="20"/>
        </w:rPr>
      </w:pPr>
      <w:r w:rsidRPr="00284A56">
        <w:rPr>
          <w:rFonts w:ascii="Cambria" w:hAnsi="Cambria"/>
          <w:sz w:val="20"/>
          <w:szCs w:val="20"/>
        </w:rPr>
        <w:t>Ewentualne spory wynikłe na tle realizacji niniejszej umowy, które nie zostaną rozwiązane polubownie, strony oddadzą pod rozstrzygnięcie sądu właściwego dla siedziby Zamawiającego.</w:t>
      </w:r>
    </w:p>
    <w:p w14:paraId="29571CC2" w14:textId="77777777" w:rsidR="00612410" w:rsidRPr="00284A56" w:rsidRDefault="006343F6">
      <w:pPr>
        <w:numPr>
          <w:ilvl w:val="0"/>
          <w:numId w:val="25"/>
        </w:numPr>
        <w:ind w:right="71" w:hanging="281"/>
        <w:rPr>
          <w:rFonts w:ascii="Cambria" w:hAnsi="Cambria"/>
          <w:sz w:val="20"/>
          <w:szCs w:val="20"/>
        </w:rPr>
      </w:pPr>
      <w:r w:rsidRPr="00284A56">
        <w:rPr>
          <w:rFonts w:ascii="Cambria" w:hAnsi="Cambria"/>
          <w:sz w:val="20"/>
          <w:szCs w:val="20"/>
        </w:rPr>
        <w:t>Umowę sporządzono w dwóch jednobrzmiących egzemplarzach, po jednym egzemplarzu dla</w:t>
      </w:r>
    </w:p>
    <w:p w14:paraId="0DF70822" w14:textId="77777777" w:rsidR="00612410" w:rsidRPr="00284A56" w:rsidRDefault="00612410">
      <w:pPr>
        <w:rPr>
          <w:rFonts w:ascii="Cambria" w:hAnsi="Cambria"/>
          <w:sz w:val="20"/>
          <w:szCs w:val="20"/>
        </w:rPr>
        <w:sectPr w:rsidR="00612410" w:rsidRPr="00284A56">
          <w:headerReference w:type="default" r:id="rId9"/>
          <w:footerReference w:type="even" r:id="rId10"/>
          <w:footerReference w:type="default" r:id="rId11"/>
          <w:footerReference w:type="first" r:id="rId12"/>
          <w:pgSz w:w="11900" w:h="16840"/>
          <w:pgMar w:top="794" w:right="1484" w:bottom="1556" w:left="1347" w:header="708" w:footer="900" w:gutter="0"/>
          <w:cols w:space="708"/>
        </w:sectPr>
      </w:pPr>
    </w:p>
    <w:p w14:paraId="58FFC908" w14:textId="77777777" w:rsidR="00612410" w:rsidRPr="00284A56" w:rsidRDefault="006343F6">
      <w:pPr>
        <w:spacing w:after="1080"/>
        <w:ind w:left="50" w:right="71" w:firstLine="0"/>
        <w:rPr>
          <w:rFonts w:ascii="Cambria" w:hAnsi="Cambria"/>
          <w:sz w:val="20"/>
          <w:szCs w:val="20"/>
        </w:rPr>
      </w:pPr>
      <w:r w:rsidRPr="00284A56">
        <w:rPr>
          <w:rFonts w:ascii="Cambria" w:hAnsi="Cambria"/>
          <w:sz w:val="20"/>
          <w:szCs w:val="20"/>
        </w:rPr>
        <w:t>każdej ze stron.</w:t>
      </w:r>
    </w:p>
    <w:p w14:paraId="67D01916" w14:textId="77777777" w:rsidR="00612410" w:rsidRPr="00284A56" w:rsidRDefault="006343F6">
      <w:pPr>
        <w:spacing w:after="100" w:line="259" w:lineRule="auto"/>
        <w:ind w:left="-267" w:right="-562" w:firstLine="0"/>
        <w:jc w:val="left"/>
        <w:rPr>
          <w:rFonts w:ascii="Cambria" w:hAnsi="Cambria"/>
          <w:sz w:val="20"/>
          <w:szCs w:val="20"/>
        </w:rPr>
      </w:pPr>
      <w:r w:rsidRPr="00284A56">
        <w:rPr>
          <w:rFonts w:ascii="Cambria" w:hAnsi="Cambria"/>
          <w:noProof/>
          <w:sz w:val="20"/>
          <w:szCs w:val="20"/>
        </w:rPr>
        <w:drawing>
          <wp:inline distT="0" distB="0" distL="0" distR="0" wp14:anchorId="57A7DF65" wp14:editId="5E3204EC">
            <wp:extent cx="5553021" cy="59459"/>
            <wp:effectExtent l="0" t="0" r="0" b="0"/>
            <wp:docPr id="54777" name="Picture 54777"/>
            <wp:cNvGraphicFramePr/>
            <a:graphic xmlns:a="http://schemas.openxmlformats.org/drawingml/2006/main">
              <a:graphicData uri="http://schemas.openxmlformats.org/drawingml/2006/picture">
                <pic:pic xmlns:pic="http://schemas.openxmlformats.org/drawingml/2006/picture">
                  <pic:nvPicPr>
                    <pic:cNvPr id="54777" name="Picture 54777"/>
                    <pic:cNvPicPr/>
                  </pic:nvPicPr>
                  <pic:blipFill>
                    <a:blip r:embed="rId13"/>
                    <a:stretch>
                      <a:fillRect/>
                    </a:stretch>
                  </pic:blipFill>
                  <pic:spPr>
                    <a:xfrm>
                      <a:off x="0" y="0"/>
                      <a:ext cx="5553021" cy="59459"/>
                    </a:xfrm>
                    <a:prstGeom prst="rect">
                      <a:avLst/>
                    </a:prstGeom>
                  </pic:spPr>
                </pic:pic>
              </a:graphicData>
            </a:graphic>
          </wp:inline>
        </w:drawing>
      </w:r>
    </w:p>
    <w:p w14:paraId="24C20820" w14:textId="3742AA20" w:rsidR="00612410" w:rsidRPr="00284A56" w:rsidRDefault="00D56FFB" w:rsidP="00284A56">
      <w:pPr>
        <w:tabs>
          <w:tab w:val="center" w:pos="1826"/>
          <w:tab w:val="right" w:pos="7917"/>
        </w:tabs>
        <w:spacing w:after="886" w:line="265" w:lineRule="auto"/>
        <w:ind w:left="0" w:right="-15" w:firstLine="0"/>
        <w:jc w:val="left"/>
        <w:rPr>
          <w:rFonts w:ascii="Cambria" w:hAnsi="Cambria"/>
          <w:sz w:val="20"/>
          <w:szCs w:val="20"/>
        </w:rPr>
        <w:sectPr w:rsidR="00612410" w:rsidRPr="00284A56">
          <w:type w:val="continuous"/>
          <w:pgSz w:w="11900" w:h="16840"/>
          <w:pgMar w:top="794" w:right="2276" w:bottom="8255" w:left="1707" w:header="708" w:footer="708" w:gutter="0"/>
          <w:cols w:space="708"/>
        </w:sectPr>
      </w:pPr>
      <w:r>
        <w:rPr>
          <w:rFonts w:ascii="Cambria" w:hAnsi="Cambria"/>
          <w:sz w:val="20"/>
          <w:szCs w:val="20"/>
        </w:rPr>
        <w:t xml:space="preserve">         </w:t>
      </w:r>
      <w:r w:rsidR="006343F6" w:rsidRPr="00284A56">
        <w:rPr>
          <w:rFonts w:ascii="Cambria" w:hAnsi="Cambria"/>
          <w:sz w:val="20"/>
          <w:szCs w:val="20"/>
        </w:rPr>
        <w:t>ZAMAWIAJĄCY</w:t>
      </w:r>
      <w:r>
        <w:rPr>
          <w:rFonts w:ascii="Cambria" w:hAnsi="Cambria"/>
          <w:sz w:val="20"/>
          <w:szCs w:val="20"/>
        </w:rPr>
        <w:t xml:space="preserve">                                       </w:t>
      </w:r>
      <w:r>
        <w:rPr>
          <w:rFonts w:ascii="Cambria" w:hAnsi="Cambria"/>
          <w:sz w:val="20"/>
          <w:szCs w:val="20"/>
        </w:rPr>
        <w:tab/>
      </w:r>
      <w:r w:rsidR="006343F6" w:rsidRPr="00284A56">
        <w:rPr>
          <w:rFonts w:ascii="Cambria" w:hAnsi="Cambria"/>
          <w:sz w:val="20"/>
          <w:szCs w:val="20"/>
        </w:rPr>
        <w:t>WYK</w:t>
      </w:r>
      <w:r>
        <w:rPr>
          <w:rFonts w:ascii="Cambria" w:hAnsi="Cambria"/>
          <w:sz w:val="20"/>
          <w:szCs w:val="20"/>
        </w:rPr>
        <w:t>ONAWC</w:t>
      </w:r>
      <w:r w:rsidR="00DA6E12">
        <w:rPr>
          <w:rFonts w:ascii="Cambria" w:hAnsi="Cambria"/>
          <w:sz w:val="20"/>
          <w:szCs w:val="20"/>
        </w:rPr>
        <w:t>A</w:t>
      </w:r>
    </w:p>
    <w:p w14:paraId="03D60E3E" w14:textId="0A4A695B" w:rsidR="00DA6E12" w:rsidRPr="00DA6E12" w:rsidRDefault="00DA6E12" w:rsidP="00DA6E12">
      <w:pPr>
        <w:tabs>
          <w:tab w:val="left" w:pos="2880"/>
        </w:tabs>
        <w:ind w:left="0" w:firstLine="0"/>
        <w:rPr>
          <w:rFonts w:ascii="Cambria" w:hAnsi="Cambria"/>
          <w:sz w:val="20"/>
          <w:szCs w:val="20"/>
        </w:rPr>
      </w:pPr>
    </w:p>
    <w:sectPr w:rsidR="00DA6E12" w:rsidRPr="00DA6E12">
      <w:footerReference w:type="even" r:id="rId14"/>
      <w:footerReference w:type="default" r:id="rId15"/>
      <w:footerReference w:type="first" r:id="rId16"/>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DE5F" w14:textId="77777777" w:rsidR="002B713D" w:rsidRDefault="002B713D">
      <w:pPr>
        <w:spacing w:after="0" w:line="240" w:lineRule="auto"/>
      </w:pPr>
      <w:r>
        <w:separator/>
      </w:r>
    </w:p>
  </w:endnote>
  <w:endnote w:type="continuationSeparator" w:id="0">
    <w:p w14:paraId="491AE805" w14:textId="77777777" w:rsidR="002B713D" w:rsidRDefault="002B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enQuanYi Zen Hei">
    <w:altName w:val="Times New Roman"/>
    <w:charset w:val="00"/>
    <w:family w:val="auto"/>
    <w:pitch w:val="variable"/>
  </w:font>
  <w:font w:name="TimesNew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BEAA" w14:textId="77777777" w:rsidR="00612410" w:rsidRDefault="006343F6">
    <w:pPr>
      <w:spacing w:after="0" w:line="259" w:lineRule="auto"/>
      <w:ind w:left="0" w:right="65"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3C6" w14:textId="77777777" w:rsidR="00612410" w:rsidRPr="00284A56" w:rsidRDefault="006343F6">
    <w:pPr>
      <w:spacing w:after="0" w:line="259" w:lineRule="auto"/>
      <w:ind w:left="0" w:right="65" w:firstLine="0"/>
      <w:jc w:val="right"/>
      <w:rPr>
        <w:rFonts w:ascii="Cambria" w:hAnsi="Cambria"/>
        <w:sz w:val="20"/>
        <w:szCs w:val="20"/>
      </w:rPr>
    </w:pPr>
    <w:r w:rsidRPr="00284A56">
      <w:rPr>
        <w:rFonts w:ascii="Cambria" w:hAnsi="Cambria"/>
        <w:sz w:val="20"/>
        <w:szCs w:val="20"/>
      </w:rPr>
      <w:fldChar w:fldCharType="begin"/>
    </w:r>
    <w:r w:rsidRPr="00284A56">
      <w:rPr>
        <w:rFonts w:ascii="Cambria" w:hAnsi="Cambria"/>
        <w:sz w:val="20"/>
        <w:szCs w:val="20"/>
      </w:rPr>
      <w:instrText xml:space="preserve"> PAGE   \* MERGEFORMAT </w:instrText>
    </w:r>
    <w:r w:rsidRPr="00284A56">
      <w:rPr>
        <w:rFonts w:ascii="Cambria" w:hAnsi="Cambria"/>
        <w:sz w:val="20"/>
        <w:szCs w:val="20"/>
      </w:rPr>
      <w:fldChar w:fldCharType="separate"/>
    </w:r>
    <w:r w:rsidRPr="00284A56">
      <w:rPr>
        <w:rFonts w:ascii="Cambria" w:hAnsi="Cambria"/>
        <w:sz w:val="20"/>
        <w:szCs w:val="20"/>
      </w:rPr>
      <w:t>1</w:t>
    </w:r>
    <w:r w:rsidRPr="00284A56">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EB41" w14:textId="77777777" w:rsidR="00612410" w:rsidRDefault="006343F6">
    <w:pPr>
      <w:spacing w:after="0" w:line="259" w:lineRule="auto"/>
      <w:ind w:left="0" w:right="65"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6F3" w14:textId="77777777" w:rsidR="00612410" w:rsidRDefault="0061241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1913" w14:textId="77777777" w:rsidR="00612410" w:rsidRDefault="0061241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EAB3" w14:textId="77777777" w:rsidR="00612410" w:rsidRDefault="0061241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A293" w14:textId="77777777" w:rsidR="002B713D" w:rsidRDefault="002B713D">
      <w:pPr>
        <w:spacing w:after="0" w:line="240" w:lineRule="auto"/>
      </w:pPr>
      <w:r>
        <w:separator/>
      </w:r>
    </w:p>
  </w:footnote>
  <w:footnote w:type="continuationSeparator" w:id="0">
    <w:p w14:paraId="796E4DB5" w14:textId="77777777" w:rsidR="002B713D" w:rsidRDefault="002B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35" w14:textId="288E71EF" w:rsidR="00284A56" w:rsidRDefault="00284A56">
    <w:pPr>
      <w:pStyle w:val="Nagwek"/>
    </w:pPr>
    <w:r>
      <w:t>Nr referencyjny: IZP.271.3.2021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15:restartNumberingAfterBreak="0">
    <w:nsid w:val="0000004E"/>
    <w:multiLevelType w:val="singleLevel"/>
    <w:tmpl w:val="1DF8047C"/>
    <w:name w:val="WW8Num79"/>
    <w:lvl w:ilvl="0">
      <w:start w:val="1"/>
      <w:numFmt w:val="decimal"/>
      <w:lvlText w:val="%1."/>
      <w:lvlJc w:val="left"/>
      <w:pPr>
        <w:tabs>
          <w:tab w:val="num" w:pos="0"/>
        </w:tabs>
        <w:ind w:left="720" w:hanging="360"/>
      </w:pPr>
      <w:rPr>
        <w:rFonts w:ascii="Cambria" w:hAnsi="Cambria" w:cs="Arial" w:hint="default"/>
        <w:b w:val="0"/>
        <w:bCs/>
        <w:i w:val="0"/>
        <w:iCs/>
        <w:color w:val="auto"/>
        <w:sz w:val="20"/>
        <w:szCs w:val="22"/>
      </w:rPr>
    </w:lvl>
  </w:abstractNum>
  <w:abstractNum w:abstractNumId="2" w15:restartNumberingAfterBreak="0">
    <w:nsid w:val="01DB50BB"/>
    <w:multiLevelType w:val="hybridMultilevel"/>
    <w:tmpl w:val="30989F90"/>
    <w:lvl w:ilvl="0" w:tplc="C67292AA">
      <w:start w:val="1"/>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125CEA">
      <w:start w:val="1"/>
      <w:numFmt w:val="lowerLetter"/>
      <w:lvlText w:val="%2)"/>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2C33A4">
      <w:start w:val="1"/>
      <w:numFmt w:val="lowerRoman"/>
      <w:lvlText w:val="%3"/>
      <w:lvlJc w:val="left"/>
      <w:pPr>
        <w:ind w:left="1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4497D4">
      <w:start w:val="1"/>
      <w:numFmt w:val="decimal"/>
      <w:lvlText w:val="%4"/>
      <w:lvlJc w:val="left"/>
      <w:pPr>
        <w:ind w:left="2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E2B6FA">
      <w:start w:val="1"/>
      <w:numFmt w:val="lowerLetter"/>
      <w:lvlText w:val="%5"/>
      <w:lvlJc w:val="left"/>
      <w:pPr>
        <w:ind w:left="2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3834D0">
      <w:start w:val="1"/>
      <w:numFmt w:val="lowerRoman"/>
      <w:lvlText w:val="%6"/>
      <w:lvlJc w:val="left"/>
      <w:pPr>
        <w:ind w:left="3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74BA1A">
      <w:start w:val="1"/>
      <w:numFmt w:val="decimal"/>
      <w:lvlText w:val="%7"/>
      <w:lvlJc w:val="left"/>
      <w:pPr>
        <w:ind w:left="4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4E610">
      <w:start w:val="1"/>
      <w:numFmt w:val="lowerLetter"/>
      <w:lvlText w:val="%8"/>
      <w:lvlJc w:val="left"/>
      <w:pPr>
        <w:ind w:left="4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A07E64">
      <w:start w:val="1"/>
      <w:numFmt w:val="lowerRoman"/>
      <w:lvlText w:val="%9"/>
      <w:lvlJc w:val="left"/>
      <w:pPr>
        <w:ind w:left="5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440590"/>
    <w:multiLevelType w:val="hybridMultilevel"/>
    <w:tmpl w:val="B3D80B4C"/>
    <w:lvl w:ilvl="0" w:tplc="F7DC677C">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18D8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C04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B62B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850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F04F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5452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291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6C54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9A1417"/>
    <w:multiLevelType w:val="hybridMultilevel"/>
    <w:tmpl w:val="E738DA9C"/>
    <w:lvl w:ilvl="0" w:tplc="3962E2FC">
      <w:start w:val="7"/>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2CD25A">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8C6DE">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E321C">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24A48">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522CA2">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480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EFE60">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A084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08160C"/>
    <w:multiLevelType w:val="hybridMultilevel"/>
    <w:tmpl w:val="38B4A81E"/>
    <w:lvl w:ilvl="0" w:tplc="606ECAA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F0E746">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186C6E">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1C3316">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26ACB4">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502082">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BEA82E">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1EED08">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B2E252">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5355B5"/>
    <w:multiLevelType w:val="hybridMultilevel"/>
    <w:tmpl w:val="920EB856"/>
    <w:lvl w:ilvl="0" w:tplc="6462903C">
      <w:start w:val="2"/>
      <w:numFmt w:val="decimal"/>
      <w:lvlText w:val="%1."/>
      <w:lvlJc w:val="left"/>
      <w:pPr>
        <w:ind w:left="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49226">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8ACEBE">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EA3804">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E28F0">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8056FE">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AE46">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E5708">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DE4588">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EB5CF7"/>
    <w:multiLevelType w:val="hybridMultilevel"/>
    <w:tmpl w:val="984406DC"/>
    <w:lvl w:ilvl="0" w:tplc="A862431E">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268CDE">
      <w:start w:val="1"/>
      <w:numFmt w:val="lowerLetter"/>
      <w:lvlText w:val="%2"/>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602E12">
      <w:start w:val="1"/>
      <w:numFmt w:val="lowerRoman"/>
      <w:lvlText w:val="%3"/>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AAF5DA">
      <w:start w:val="1"/>
      <w:numFmt w:val="decimal"/>
      <w:lvlText w:val="%4"/>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4594E">
      <w:start w:val="1"/>
      <w:numFmt w:val="lowerLetter"/>
      <w:lvlText w:val="%5"/>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AC5B02">
      <w:start w:val="1"/>
      <w:numFmt w:val="lowerRoman"/>
      <w:lvlText w:val="%6"/>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A21418">
      <w:start w:val="1"/>
      <w:numFmt w:val="decimal"/>
      <w:lvlText w:val="%7"/>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6F3AA">
      <w:start w:val="1"/>
      <w:numFmt w:val="lowerLetter"/>
      <w:lvlText w:val="%8"/>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228058">
      <w:start w:val="1"/>
      <w:numFmt w:val="lowerRoman"/>
      <w:lvlText w:val="%9"/>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5D55C5"/>
    <w:multiLevelType w:val="hybridMultilevel"/>
    <w:tmpl w:val="42B45AA2"/>
    <w:lvl w:ilvl="0" w:tplc="608A231E">
      <w:start w:val="1"/>
      <w:numFmt w:val="decimal"/>
      <w:lvlText w:val="%1."/>
      <w:lvlJc w:val="left"/>
      <w:pPr>
        <w:ind w:left="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60BA4E">
      <w:start w:val="1"/>
      <w:numFmt w:val="lowerLetter"/>
      <w:lvlText w:val="%2"/>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9EB022">
      <w:start w:val="1"/>
      <w:numFmt w:val="lowerRoman"/>
      <w:lvlText w:val="%3"/>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B673EA">
      <w:start w:val="1"/>
      <w:numFmt w:val="decimal"/>
      <w:lvlText w:val="%4"/>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68480A">
      <w:start w:val="1"/>
      <w:numFmt w:val="lowerLetter"/>
      <w:lvlText w:val="%5"/>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A81DEA">
      <w:start w:val="1"/>
      <w:numFmt w:val="lowerRoman"/>
      <w:lvlText w:val="%6"/>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8C4390">
      <w:start w:val="1"/>
      <w:numFmt w:val="decimal"/>
      <w:lvlText w:val="%7"/>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CA9E16">
      <w:start w:val="1"/>
      <w:numFmt w:val="lowerLetter"/>
      <w:lvlText w:val="%8"/>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5A2A64">
      <w:start w:val="1"/>
      <w:numFmt w:val="lowerRoman"/>
      <w:lvlText w:val="%9"/>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4C136C"/>
    <w:multiLevelType w:val="hybridMultilevel"/>
    <w:tmpl w:val="28A0FF72"/>
    <w:lvl w:ilvl="0" w:tplc="18EC8B8C">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4040A">
      <w:start w:val="1"/>
      <w:numFmt w:val="lowerLetter"/>
      <w:lvlText w:val="%2)"/>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CCDECC">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76716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34E192">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06CCE0">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54AF30">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C6C24">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00068">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8C0320"/>
    <w:multiLevelType w:val="hybridMultilevel"/>
    <w:tmpl w:val="FE6C1CB0"/>
    <w:lvl w:ilvl="0" w:tplc="F1BC48AC">
      <w:start w:val="1"/>
      <w:numFmt w:val="lowerLetter"/>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24062">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8BDC2">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A61636">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B84ADC">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A6D768">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F41626">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1E0722">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7578">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F93FB5"/>
    <w:multiLevelType w:val="hybridMultilevel"/>
    <w:tmpl w:val="74ECE904"/>
    <w:lvl w:ilvl="0" w:tplc="EFAAE8B8">
      <w:start w:val="2"/>
      <w:numFmt w:val="decimal"/>
      <w:lvlText w:val="%1)"/>
      <w:lvlJc w:val="left"/>
      <w:pPr>
        <w:ind w:left="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E85CC4">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D0B94A">
      <w:start w:val="1"/>
      <w:numFmt w:val="lowerRoman"/>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9873D4">
      <w:start w:val="1"/>
      <w:numFmt w:val="decimal"/>
      <w:lvlText w:val="%4"/>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0C5B6E">
      <w:start w:val="1"/>
      <w:numFmt w:val="lowerLetter"/>
      <w:lvlText w:val="%5"/>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D881EE">
      <w:start w:val="1"/>
      <w:numFmt w:val="lowerRoman"/>
      <w:lvlText w:val="%6"/>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0AFF34">
      <w:start w:val="1"/>
      <w:numFmt w:val="decimal"/>
      <w:lvlText w:val="%7"/>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02B836">
      <w:start w:val="1"/>
      <w:numFmt w:val="lowerLetter"/>
      <w:lvlText w:val="%8"/>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05FF4">
      <w:start w:val="1"/>
      <w:numFmt w:val="lowerRoman"/>
      <w:lvlText w:val="%9"/>
      <w:lvlJc w:val="left"/>
      <w:pPr>
        <w:ind w:left="6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40540C"/>
    <w:multiLevelType w:val="hybridMultilevel"/>
    <w:tmpl w:val="2F7AA846"/>
    <w:lvl w:ilvl="0" w:tplc="088C3CF0">
      <w:start w:val="2"/>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4115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4E756">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520C9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EC6E7E">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63F2">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ACC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C0A6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088E8">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614716"/>
    <w:multiLevelType w:val="hybridMultilevel"/>
    <w:tmpl w:val="D71012DC"/>
    <w:lvl w:ilvl="0" w:tplc="C7162F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24CAFC">
      <w:start w:val="2"/>
      <w:numFmt w:val="decimal"/>
      <w:lvlText w:val="%2)"/>
      <w:lvlJc w:val="left"/>
      <w:pPr>
        <w:ind w:left="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AA696">
      <w:start w:val="1"/>
      <w:numFmt w:val="lowerRoman"/>
      <w:lvlText w:val="%3"/>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D8E408">
      <w:start w:val="1"/>
      <w:numFmt w:val="decimal"/>
      <w:lvlText w:val="%4"/>
      <w:lvlJc w:val="left"/>
      <w:pPr>
        <w:ind w:left="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8CD764">
      <w:start w:val="1"/>
      <w:numFmt w:val="lowerLetter"/>
      <w:lvlText w:val="%5"/>
      <w:lvlJc w:val="left"/>
      <w:pPr>
        <w:ind w:left="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8CDDA6">
      <w:start w:val="1"/>
      <w:numFmt w:val="lowerRoman"/>
      <w:lvlText w:val="%6"/>
      <w:lvlJc w:val="left"/>
      <w:pPr>
        <w:ind w:left="3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6CCB8">
      <w:start w:val="1"/>
      <w:numFmt w:val="decimal"/>
      <w:lvlText w:val="%7"/>
      <w:lvlJc w:val="left"/>
      <w:pPr>
        <w:ind w:left="4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6C28E6">
      <w:start w:val="1"/>
      <w:numFmt w:val="lowerLetter"/>
      <w:lvlText w:val="%8"/>
      <w:lvlJc w:val="left"/>
      <w:pPr>
        <w:ind w:left="5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34DD5C">
      <w:start w:val="1"/>
      <w:numFmt w:val="lowerRoman"/>
      <w:lvlText w:val="%9"/>
      <w:lvlJc w:val="left"/>
      <w:pPr>
        <w:ind w:left="5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322E11"/>
    <w:multiLevelType w:val="hybridMultilevel"/>
    <w:tmpl w:val="ECF659E0"/>
    <w:lvl w:ilvl="0" w:tplc="516057AA">
      <w:start w:val="2"/>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E41C72">
      <w:start w:val="1"/>
      <w:numFmt w:val="lowerLetter"/>
      <w:lvlText w:val="%2)"/>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24B57E">
      <w:start w:val="1"/>
      <w:numFmt w:val="lowerRoman"/>
      <w:lvlText w:val="%3"/>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66308">
      <w:start w:val="1"/>
      <w:numFmt w:val="decimal"/>
      <w:lvlText w:val="%4"/>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546534">
      <w:start w:val="1"/>
      <w:numFmt w:val="lowerLetter"/>
      <w:lvlText w:val="%5"/>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B4F88C">
      <w:start w:val="1"/>
      <w:numFmt w:val="lowerRoman"/>
      <w:lvlText w:val="%6"/>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E0A3EE">
      <w:start w:val="1"/>
      <w:numFmt w:val="decimal"/>
      <w:lvlText w:val="%7"/>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A002B4">
      <w:start w:val="1"/>
      <w:numFmt w:val="lowerLetter"/>
      <w:lvlText w:val="%8"/>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6BADA">
      <w:start w:val="1"/>
      <w:numFmt w:val="lowerRoman"/>
      <w:lvlText w:val="%9"/>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464E64"/>
    <w:multiLevelType w:val="hybridMultilevel"/>
    <w:tmpl w:val="A91C0F92"/>
    <w:lvl w:ilvl="0" w:tplc="6924FC5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6" w15:restartNumberingAfterBreak="0">
    <w:nsid w:val="3D2866CE"/>
    <w:multiLevelType w:val="hybridMultilevel"/>
    <w:tmpl w:val="5F92E030"/>
    <w:lvl w:ilvl="0" w:tplc="41F82A0C">
      <w:start w:val="4"/>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4645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A4904">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ADBCC">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DE64DC">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46A41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8C520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CB90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E5E0A">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4133E6"/>
    <w:multiLevelType w:val="hybridMultilevel"/>
    <w:tmpl w:val="8D6CDEB8"/>
    <w:lvl w:ilvl="0" w:tplc="DFD47C64">
      <w:start w:val="2"/>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7E6AF4">
      <w:start w:val="1"/>
      <w:numFmt w:val="lowerLetter"/>
      <w:lvlText w:val="%2"/>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DA4154">
      <w:start w:val="1"/>
      <w:numFmt w:val="lowerRoman"/>
      <w:lvlText w:val="%3"/>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14DF88">
      <w:start w:val="1"/>
      <w:numFmt w:val="decimal"/>
      <w:lvlText w:val="%4"/>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16D884">
      <w:start w:val="1"/>
      <w:numFmt w:val="lowerLetter"/>
      <w:lvlText w:val="%5"/>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92B360">
      <w:start w:val="1"/>
      <w:numFmt w:val="lowerRoman"/>
      <w:lvlText w:val="%6"/>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3E729C">
      <w:start w:val="1"/>
      <w:numFmt w:val="decimal"/>
      <w:lvlText w:val="%7"/>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801E70">
      <w:start w:val="1"/>
      <w:numFmt w:val="lowerLetter"/>
      <w:lvlText w:val="%8"/>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A06C4A">
      <w:start w:val="1"/>
      <w:numFmt w:val="lowerRoman"/>
      <w:lvlText w:val="%9"/>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6B7908"/>
    <w:multiLevelType w:val="hybridMultilevel"/>
    <w:tmpl w:val="EBCC778C"/>
    <w:lvl w:ilvl="0" w:tplc="9A10E760">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65562">
      <w:start w:val="1"/>
      <w:numFmt w:val="lowerLetter"/>
      <w:lvlText w:val="%2"/>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2EFE58">
      <w:start w:val="1"/>
      <w:numFmt w:val="lowerRoman"/>
      <w:lvlText w:val="%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58F0A6">
      <w:start w:val="1"/>
      <w:numFmt w:val="decimal"/>
      <w:lvlText w:val="%4"/>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22D66">
      <w:start w:val="1"/>
      <w:numFmt w:val="lowerLetter"/>
      <w:lvlText w:val="%5"/>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0FF68">
      <w:start w:val="1"/>
      <w:numFmt w:val="lowerRoman"/>
      <w:lvlText w:val="%6"/>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04714">
      <w:start w:val="1"/>
      <w:numFmt w:val="decimal"/>
      <w:lvlText w:val="%7"/>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60786">
      <w:start w:val="1"/>
      <w:numFmt w:val="lowerLetter"/>
      <w:lvlText w:val="%8"/>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185308">
      <w:start w:val="1"/>
      <w:numFmt w:val="lowerRoman"/>
      <w:lvlText w:val="%9"/>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027E09"/>
    <w:multiLevelType w:val="hybridMultilevel"/>
    <w:tmpl w:val="F8BCFEDC"/>
    <w:lvl w:ilvl="0" w:tplc="F10C0660">
      <w:start w:val="1"/>
      <w:numFmt w:val="lowerLetter"/>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ACDBF4">
      <w:start w:val="1"/>
      <w:numFmt w:val="lowerLetter"/>
      <w:lvlText w:val="%2"/>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64F0A">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92A7B4">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89A3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B6CBEA">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83E6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A041E">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6CB14">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1B46CC"/>
    <w:multiLevelType w:val="hybridMultilevel"/>
    <w:tmpl w:val="72AEE8F0"/>
    <w:lvl w:ilvl="0" w:tplc="DE202620">
      <w:start w:val="2"/>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881558">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89CF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5493F0">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E71C">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04EE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94F2B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C4CFC">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967F2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291E7D"/>
    <w:multiLevelType w:val="hybridMultilevel"/>
    <w:tmpl w:val="9C700EAA"/>
    <w:lvl w:ilvl="0" w:tplc="D8605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0247A6">
      <w:start w:val="2"/>
      <w:numFmt w:val="decimal"/>
      <w:lvlText w:val="%2)"/>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43A00">
      <w:start w:val="1"/>
      <w:numFmt w:val="lowerRoman"/>
      <w:lvlText w:val="%3"/>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7E3334">
      <w:start w:val="1"/>
      <w:numFmt w:val="decimal"/>
      <w:lvlText w:val="%4"/>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92EF36">
      <w:start w:val="1"/>
      <w:numFmt w:val="lowerLetter"/>
      <w:lvlText w:val="%5"/>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C2E22">
      <w:start w:val="1"/>
      <w:numFmt w:val="lowerRoman"/>
      <w:lvlText w:val="%6"/>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5E0BD4">
      <w:start w:val="1"/>
      <w:numFmt w:val="decimal"/>
      <w:lvlText w:val="%7"/>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21AB8">
      <w:start w:val="1"/>
      <w:numFmt w:val="lowerLetter"/>
      <w:lvlText w:val="%8"/>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E44A9E">
      <w:start w:val="1"/>
      <w:numFmt w:val="lowerRoman"/>
      <w:lvlText w:val="%9"/>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672E65"/>
    <w:multiLevelType w:val="hybridMultilevel"/>
    <w:tmpl w:val="469EADD2"/>
    <w:lvl w:ilvl="0" w:tplc="BE52D5B4">
      <w:start w:val="1"/>
      <w:numFmt w:val="lowerLetter"/>
      <w:lvlText w:val="%1)"/>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49364">
      <w:start w:val="1"/>
      <w:numFmt w:val="lowerLetter"/>
      <w:lvlText w:val="%2"/>
      <w:lvlJc w:val="left"/>
      <w:pPr>
        <w:ind w:left="1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6C4984">
      <w:start w:val="1"/>
      <w:numFmt w:val="lowerRoman"/>
      <w:lvlText w:val="%3"/>
      <w:lvlJc w:val="left"/>
      <w:pPr>
        <w:ind w:left="2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6467F2">
      <w:start w:val="1"/>
      <w:numFmt w:val="decimal"/>
      <w:lvlText w:val="%4"/>
      <w:lvlJc w:val="left"/>
      <w:pPr>
        <w:ind w:left="2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EB82E">
      <w:start w:val="1"/>
      <w:numFmt w:val="lowerLetter"/>
      <w:lvlText w:val="%5"/>
      <w:lvlJc w:val="left"/>
      <w:pPr>
        <w:ind w:left="3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2E8D7C">
      <w:start w:val="1"/>
      <w:numFmt w:val="lowerRoman"/>
      <w:lvlText w:val="%6"/>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D2FBAA">
      <w:start w:val="1"/>
      <w:numFmt w:val="decimal"/>
      <w:lvlText w:val="%7"/>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A8452">
      <w:start w:val="1"/>
      <w:numFmt w:val="lowerLetter"/>
      <w:lvlText w:val="%8"/>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C97E0">
      <w:start w:val="1"/>
      <w:numFmt w:val="lowerRoman"/>
      <w:lvlText w:val="%9"/>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4B4905"/>
    <w:multiLevelType w:val="hybridMultilevel"/>
    <w:tmpl w:val="D994B444"/>
    <w:lvl w:ilvl="0" w:tplc="96D4EDB8">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D007C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E8FD3C">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C8C00A">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BC2158">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A967A">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AFA80">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CBC88">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4D132">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AA1D55"/>
    <w:multiLevelType w:val="hybridMultilevel"/>
    <w:tmpl w:val="DA160DAC"/>
    <w:lvl w:ilvl="0" w:tplc="CB8A14F2">
      <w:start w:val="2"/>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FC1A50">
      <w:start w:val="1"/>
      <w:numFmt w:val="lowerLetter"/>
      <w:lvlText w:val="%2"/>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C9F48">
      <w:start w:val="1"/>
      <w:numFmt w:val="lowerRoman"/>
      <w:lvlText w:val="%3"/>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E6F70">
      <w:start w:val="1"/>
      <w:numFmt w:val="decimal"/>
      <w:lvlText w:val="%4"/>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40D8F8">
      <w:start w:val="1"/>
      <w:numFmt w:val="lowerLetter"/>
      <w:lvlText w:val="%5"/>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5884B0">
      <w:start w:val="1"/>
      <w:numFmt w:val="lowerRoman"/>
      <w:lvlText w:val="%6"/>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ED0AC">
      <w:start w:val="1"/>
      <w:numFmt w:val="decimal"/>
      <w:lvlText w:val="%7"/>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02F8AA">
      <w:start w:val="1"/>
      <w:numFmt w:val="lowerLetter"/>
      <w:lvlText w:val="%8"/>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9C78D4">
      <w:start w:val="1"/>
      <w:numFmt w:val="lowerRoman"/>
      <w:lvlText w:val="%9"/>
      <w:lvlJc w:val="left"/>
      <w:pPr>
        <w:ind w:left="6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587C67"/>
    <w:multiLevelType w:val="hybridMultilevel"/>
    <w:tmpl w:val="94FE6912"/>
    <w:lvl w:ilvl="0" w:tplc="E5A206EA">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CF5C6">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56F8A2">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265B8">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5A2C56">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68519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2E96A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D6F09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2E30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7C07B1"/>
    <w:multiLevelType w:val="hybridMultilevel"/>
    <w:tmpl w:val="7936A6B4"/>
    <w:lvl w:ilvl="0" w:tplc="C9FA3694">
      <w:start w:val="3"/>
      <w:numFmt w:val="decimal"/>
      <w:lvlText w:val="%1)"/>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5EAFC0">
      <w:start w:val="1"/>
      <w:numFmt w:val="lowerLetter"/>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B803E0">
      <w:start w:val="1"/>
      <w:numFmt w:val="lowerRoman"/>
      <w:lvlText w:val="%3"/>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70FAE4">
      <w:start w:val="1"/>
      <w:numFmt w:val="decimal"/>
      <w:lvlText w:val="%4"/>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24F078">
      <w:start w:val="1"/>
      <w:numFmt w:val="lowerLetter"/>
      <w:lvlText w:val="%5"/>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4232E">
      <w:start w:val="1"/>
      <w:numFmt w:val="lowerRoman"/>
      <w:lvlText w:val="%6"/>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CF6FC">
      <w:start w:val="1"/>
      <w:numFmt w:val="decimal"/>
      <w:lvlText w:val="%7"/>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B00D42">
      <w:start w:val="1"/>
      <w:numFmt w:val="lowerLetter"/>
      <w:lvlText w:val="%8"/>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38B1CC">
      <w:start w:val="1"/>
      <w:numFmt w:val="lowerRoman"/>
      <w:lvlText w:val="%9"/>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C20039"/>
    <w:multiLevelType w:val="hybridMultilevel"/>
    <w:tmpl w:val="72021C00"/>
    <w:lvl w:ilvl="0" w:tplc="D6A627AA">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2E8374">
      <w:start w:val="2"/>
      <w:numFmt w:val="decimal"/>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FEB3E6">
      <w:start w:val="1"/>
      <w:numFmt w:val="lowerLetter"/>
      <w:lvlText w:val="%3)"/>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28ED0C">
      <w:start w:val="1"/>
      <w:numFmt w:val="decimal"/>
      <w:lvlText w:val="%4"/>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9605F6">
      <w:start w:val="1"/>
      <w:numFmt w:val="lowerLetter"/>
      <w:lvlText w:val="%5"/>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CDAF6">
      <w:start w:val="1"/>
      <w:numFmt w:val="lowerRoman"/>
      <w:lvlText w:val="%6"/>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BCE9B4">
      <w:start w:val="1"/>
      <w:numFmt w:val="decimal"/>
      <w:lvlText w:val="%7"/>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681CA4">
      <w:start w:val="1"/>
      <w:numFmt w:val="lowerLetter"/>
      <w:lvlText w:val="%8"/>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A4F6A2">
      <w:start w:val="1"/>
      <w:numFmt w:val="lowerRoman"/>
      <w:lvlText w:val="%9"/>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3"/>
  </w:num>
  <w:num w:numId="3">
    <w:abstractNumId w:val="22"/>
  </w:num>
  <w:num w:numId="4">
    <w:abstractNumId w:val="6"/>
  </w:num>
  <w:num w:numId="5">
    <w:abstractNumId w:val="20"/>
  </w:num>
  <w:num w:numId="6">
    <w:abstractNumId w:val="5"/>
  </w:num>
  <w:num w:numId="7">
    <w:abstractNumId w:val="3"/>
  </w:num>
  <w:num w:numId="8">
    <w:abstractNumId w:val="24"/>
  </w:num>
  <w:num w:numId="9">
    <w:abstractNumId w:val="19"/>
  </w:num>
  <w:num w:numId="10">
    <w:abstractNumId w:val="14"/>
  </w:num>
  <w:num w:numId="11">
    <w:abstractNumId w:val="25"/>
  </w:num>
  <w:num w:numId="12">
    <w:abstractNumId w:val="23"/>
  </w:num>
  <w:num w:numId="13">
    <w:abstractNumId w:val="2"/>
  </w:num>
  <w:num w:numId="14">
    <w:abstractNumId w:val="9"/>
  </w:num>
  <w:num w:numId="15">
    <w:abstractNumId w:val="4"/>
  </w:num>
  <w:num w:numId="16">
    <w:abstractNumId w:val="16"/>
  </w:num>
  <w:num w:numId="17">
    <w:abstractNumId w:val="11"/>
  </w:num>
  <w:num w:numId="18">
    <w:abstractNumId w:val="18"/>
  </w:num>
  <w:num w:numId="19">
    <w:abstractNumId w:val="26"/>
  </w:num>
  <w:num w:numId="20">
    <w:abstractNumId w:val="12"/>
  </w:num>
  <w:num w:numId="21">
    <w:abstractNumId w:val="21"/>
  </w:num>
  <w:num w:numId="22">
    <w:abstractNumId w:val="7"/>
  </w:num>
  <w:num w:numId="23">
    <w:abstractNumId w:val="10"/>
  </w:num>
  <w:num w:numId="24">
    <w:abstractNumId w:val="8"/>
  </w:num>
  <w:num w:numId="25">
    <w:abstractNumId w:val="17"/>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10"/>
    <w:rsid w:val="00022F81"/>
    <w:rsid w:val="000309CA"/>
    <w:rsid w:val="00047703"/>
    <w:rsid w:val="0005794A"/>
    <w:rsid w:val="000A6234"/>
    <w:rsid w:val="000E6CA0"/>
    <w:rsid w:val="00115ABE"/>
    <w:rsid w:val="001477B4"/>
    <w:rsid w:val="0020377E"/>
    <w:rsid w:val="00243AB3"/>
    <w:rsid w:val="00284A56"/>
    <w:rsid w:val="002B059F"/>
    <w:rsid w:val="002B713D"/>
    <w:rsid w:val="00497552"/>
    <w:rsid w:val="00572BA9"/>
    <w:rsid w:val="00612410"/>
    <w:rsid w:val="006343F6"/>
    <w:rsid w:val="006D5722"/>
    <w:rsid w:val="0074535A"/>
    <w:rsid w:val="00845E04"/>
    <w:rsid w:val="009165A9"/>
    <w:rsid w:val="00A20510"/>
    <w:rsid w:val="00A20728"/>
    <w:rsid w:val="00A9712B"/>
    <w:rsid w:val="00AE2A6F"/>
    <w:rsid w:val="00B74AB5"/>
    <w:rsid w:val="00CB0276"/>
    <w:rsid w:val="00D56FFB"/>
    <w:rsid w:val="00DA6E12"/>
    <w:rsid w:val="00DE4F96"/>
    <w:rsid w:val="00E54F8D"/>
    <w:rsid w:val="00F4143B"/>
    <w:rsid w:val="00FA79A0"/>
    <w:rsid w:val="00FF4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72BC"/>
  <w15:docId w15:val="{7618CE58-68EE-43BC-A1BB-1FECBC43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7" w:line="271" w:lineRule="auto"/>
      <w:ind w:left="284" w:right="800" w:hanging="28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
      <w:ind w:left="10" w:right="800"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14"/>
      <w:ind w:left="10" w:right="800" w:hanging="10"/>
      <w:jc w:val="center"/>
      <w:outlineLvl w:val="1"/>
    </w:pPr>
    <w:rPr>
      <w:rFonts w:ascii="Times New Roman" w:eastAsia="Times New Roman" w:hAnsi="Times New Roman" w:cs="Times New Roman"/>
      <w:color w:val="000000"/>
    </w:rPr>
  </w:style>
  <w:style w:type="paragraph" w:styleId="Nagwek3">
    <w:name w:val="heading 3"/>
    <w:next w:val="Normalny"/>
    <w:link w:val="Nagwek3Znak"/>
    <w:uiPriority w:val="9"/>
    <w:unhideWhenUsed/>
    <w:qFormat/>
    <w:pPr>
      <w:keepNext/>
      <w:keepLines/>
      <w:spacing w:after="0" w:line="265" w:lineRule="auto"/>
      <w:ind w:left="10" w:right="94" w:hanging="10"/>
      <w:jc w:val="center"/>
      <w:outlineLvl w:val="2"/>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284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A56"/>
    <w:rPr>
      <w:rFonts w:ascii="Times New Roman" w:eastAsia="Times New Roman" w:hAnsi="Times New Roman" w:cs="Times New Roman"/>
      <w:color w:val="000000"/>
    </w:rPr>
  </w:style>
  <w:style w:type="paragraph" w:styleId="Akapitzlist">
    <w:name w:val="List Paragraph"/>
    <w:basedOn w:val="Normalny"/>
    <w:uiPriority w:val="34"/>
    <w:qFormat/>
    <w:rsid w:val="00047703"/>
    <w:pPr>
      <w:ind w:left="720"/>
      <w:contextualSpacing/>
    </w:pPr>
  </w:style>
  <w:style w:type="character" w:styleId="Tekstzastpczy">
    <w:name w:val="Placeholder Text"/>
    <w:basedOn w:val="Domylnaczcionkaakapitu"/>
    <w:uiPriority w:val="99"/>
    <w:semiHidden/>
    <w:rsid w:val="000477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4773</Words>
  <Characters>28640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Szota</dc:creator>
  <cp:keywords/>
  <cp:lastModifiedBy>Piotr Szota</cp:lastModifiedBy>
  <cp:revision>9</cp:revision>
  <dcterms:created xsi:type="dcterms:W3CDTF">2021-05-18T12:04:00Z</dcterms:created>
  <dcterms:modified xsi:type="dcterms:W3CDTF">2021-05-27T08:37:00Z</dcterms:modified>
</cp:coreProperties>
</file>