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8D" w:rsidRPr="0015433F" w:rsidRDefault="00B44D8D" w:rsidP="00680B12">
      <w:pPr>
        <w:pageBreakBefore/>
        <w:tabs>
          <w:tab w:val="left" w:pos="6060"/>
        </w:tabs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:rsidR="00B44D8D" w:rsidRPr="0015433F" w:rsidRDefault="00B44D8D" w:rsidP="00680B12">
      <w:pPr>
        <w:spacing w:after="0"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:rsidR="00B44D8D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sz w:val="20"/>
          <w:szCs w:val="20"/>
          <w:u w:val="single"/>
        </w:rPr>
        <w:t xml:space="preserve">U m o w a  nr </w:t>
      </w:r>
      <w:proofErr w:type="spellStart"/>
      <w:r w:rsidR="005558B7">
        <w:rPr>
          <w:rFonts w:ascii="Cambria" w:eastAsia="Times New Roman" w:hAnsi="Cambria" w:cs="Arial"/>
          <w:b/>
          <w:sz w:val="20"/>
          <w:szCs w:val="20"/>
          <w:u w:val="single"/>
        </w:rPr>
        <w:t>GKRiOŚ</w:t>
      </w:r>
      <w:proofErr w:type="spellEnd"/>
      <w:r w:rsidR="005A40F1">
        <w:rPr>
          <w:rFonts w:ascii="Cambria" w:eastAsia="Times New Roman" w:hAnsi="Cambria" w:cs="Arial"/>
          <w:b/>
          <w:sz w:val="20"/>
          <w:szCs w:val="20"/>
          <w:u w:val="single"/>
        </w:rPr>
        <w:t>….2019</w:t>
      </w:r>
    </w:p>
    <w:p w:rsidR="009B5237" w:rsidRPr="0015433F" w:rsidRDefault="009B5237" w:rsidP="00680B12">
      <w:pPr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15433F">
        <w:rPr>
          <w:rFonts w:ascii="Cambria" w:hAnsi="Cambria" w:cs="Arial"/>
          <w:sz w:val="20"/>
          <w:szCs w:val="20"/>
        </w:rPr>
        <w:t xml:space="preserve">…………………………. </w:t>
      </w:r>
      <w:r w:rsidRPr="0015433F">
        <w:rPr>
          <w:rFonts w:ascii="Cambria" w:hAnsi="Cambria" w:cs="Arial"/>
          <w:sz w:val="20"/>
          <w:szCs w:val="20"/>
        </w:rPr>
        <w:t>pomiędzy:</w:t>
      </w:r>
    </w:p>
    <w:p w:rsidR="000E3E3A" w:rsidRDefault="000E3E3A" w:rsidP="000E3E3A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>
        <w:rPr>
          <w:rFonts w:ascii="Cambria" w:hAnsi="Cambria" w:cs="Arial Narrow"/>
          <w:b/>
          <w:sz w:val="20"/>
          <w:szCs w:val="20"/>
        </w:rPr>
        <w:t>Gmina Skalbmierz</w:t>
      </w:r>
    </w:p>
    <w:p w:rsidR="000E3E3A" w:rsidRDefault="000E3E3A" w:rsidP="000E3E3A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CA74E9">
        <w:rPr>
          <w:rFonts w:ascii="Cambria" w:hAnsi="Cambria" w:cs="Arial Narrow"/>
          <w:b/>
          <w:sz w:val="20"/>
          <w:szCs w:val="20"/>
        </w:rPr>
        <w:t>ul. Kościuszki 1</w:t>
      </w:r>
    </w:p>
    <w:p w:rsidR="005B7069" w:rsidRPr="006F0919" w:rsidRDefault="000E3E3A" w:rsidP="000E3E3A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 w:rsidRPr="00CA74E9">
        <w:rPr>
          <w:rFonts w:ascii="Cambria" w:hAnsi="Cambria" w:cs="Arial Narrow"/>
          <w:b/>
          <w:sz w:val="20"/>
          <w:szCs w:val="20"/>
        </w:rPr>
        <w:t>28-530 Skalbmierz</w:t>
      </w:r>
    </w:p>
    <w:p w:rsidR="008A4D66" w:rsidRPr="0015433F" w:rsidRDefault="00B3110F" w:rsidP="0015433F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NIP </w:t>
      </w:r>
      <w:r w:rsidR="00000518">
        <w:rPr>
          <w:rFonts w:ascii="Cambria" w:hAnsi="Cambria" w:cs="Arial"/>
          <w:sz w:val="20"/>
          <w:szCs w:val="20"/>
        </w:rPr>
        <w:t>605-00-20-060</w:t>
      </w:r>
    </w:p>
    <w:p w:rsidR="008A4D66" w:rsidRPr="0015433F" w:rsidRDefault="008A4D66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reprezentowaną przez </w:t>
      </w:r>
      <w:r w:rsidR="00407164">
        <w:rPr>
          <w:rFonts w:ascii="Cambria" w:hAnsi="Cambria" w:cs="Arial"/>
          <w:sz w:val="20"/>
          <w:szCs w:val="20"/>
        </w:rPr>
        <w:t>Marka Juszczyka</w:t>
      </w:r>
      <w:r w:rsidR="009B5237">
        <w:rPr>
          <w:rFonts w:ascii="Cambria" w:hAnsi="Cambria" w:cs="Arial"/>
          <w:sz w:val="20"/>
          <w:szCs w:val="20"/>
        </w:rPr>
        <w:t>-Burmistrza Miasta i Gminy Skalbmierz</w:t>
      </w:r>
    </w:p>
    <w:p w:rsidR="008A4D66" w:rsidRDefault="008A4D66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15433F">
        <w:rPr>
          <w:rFonts w:ascii="Cambria" w:hAnsi="Cambria" w:cs="Arial"/>
          <w:b w:val="0"/>
          <w:sz w:val="20"/>
        </w:rPr>
        <w:t>zwany</w:t>
      </w:r>
      <w:r w:rsidR="00000518">
        <w:rPr>
          <w:rFonts w:ascii="Cambria" w:hAnsi="Cambria" w:cs="Arial"/>
          <w:b w:val="0"/>
          <w:sz w:val="20"/>
        </w:rPr>
        <w:t>m</w:t>
      </w:r>
      <w:r w:rsidRPr="0015433F">
        <w:rPr>
          <w:rFonts w:ascii="Cambria" w:hAnsi="Cambria" w:cs="Arial"/>
          <w:b w:val="0"/>
          <w:sz w:val="20"/>
        </w:rPr>
        <w:t xml:space="preserve"> dalej</w:t>
      </w: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Cs/>
          <w:sz w:val="20"/>
        </w:rPr>
        <w:t>Zamawiającym</w:t>
      </w:r>
    </w:p>
    <w:p w:rsidR="009B5237" w:rsidRPr="0015433F" w:rsidRDefault="009B5237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 xml:space="preserve">przy kontrasygnacie Skarbnika Miasta i Gminy Skalbmierz – </w:t>
      </w:r>
      <w:r w:rsidR="00407164">
        <w:rPr>
          <w:rFonts w:ascii="Cambria" w:hAnsi="Cambria" w:cs="Arial"/>
          <w:b w:val="0"/>
          <w:bCs/>
          <w:sz w:val="20"/>
        </w:rPr>
        <w:t>Agnieszki Basiak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8A4D66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przez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zwanym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</w:t>
      </w:r>
    </w:p>
    <w:p w:rsidR="00615C30" w:rsidRPr="00440B86" w:rsidRDefault="00B44D8D" w:rsidP="000E3E3A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15433F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 w:rsidR="00C12C49">
        <w:rPr>
          <w:rFonts w:ascii="Cambria" w:hAnsi="Cambria" w:cs="Arial"/>
          <w:sz w:val="20"/>
          <w:szCs w:val="20"/>
        </w:rPr>
        <w:t xml:space="preserve">h (tekst jednolity Dz. U. z </w:t>
      </w:r>
      <w:r w:rsidR="00407164">
        <w:rPr>
          <w:rFonts w:ascii="Cambria" w:hAnsi="Cambria" w:cs="Arial"/>
          <w:sz w:val="20"/>
          <w:szCs w:val="20"/>
        </w:rPr>
        <w:t>2018 r. poz. 1986)</w:t>
      </w:r>
      <w:r w:rsidRPr="0015433F">
        <w:rPr>
          <w:rFonts w:ascii="Cambria" w:hAnsi="Cambria" w:cs="Arial"/>
          <w:sz w:val="20"/>
          <w:szCs w:val="20"/>
        </w:rPr>
        <w:t xml:space="preserve"> Zamawiający powierza, a Wykonawca przyjmuje do wykonania generalną realizację zadania obejmującą pełny i kompleksowy zakres robót budowlanych stanowiących zamówienie p.n.: </w:t>
      </w:r>
      <w:r w:rsidR="000E3E3A" w:rsidRPr="000E3E3A">
        <w:rPr>
          <w:rFonts w:ascii="Cambria" w:hAnsi="Cambria" w:cs="Arial"/>
          <w:b/>
          <w:bCs/>
          <w:iCs/>
          <w:sz w:val="20"/>
          <w:szCs w:val="20"/>
          <w:lang w:eastAsia="ar-SA"/>
        </w:rPr>
        <w:t>„Przebudow</w:t>
      </w:r>
      <w:r w:rsidR="00BD592C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a </w:t>
      </w:r>
      <w:r w:rsidR="00F46196">
        <w:rPr>
          <w:rFonts w:ascii="Cambria" w:hAnsi="Cambria" w:cs="Arial"/>
          <w:b/>
          <w:bCs/>
          <w:iCs/>
          <w:sz w:val="20"/>
          <w:szCs w:val="20"/>
          <w:lang w:eastAsia="ar-SA"/>
        </w:rPr>
        <w:t>i remont dróg na terenie m</w:t>
      </w:r>
      <w:r w:rsidR="00BD592C">
        <w:rPr>
          <w:rFonts w:ascii="Cambria" w:hAnsi="Cambria" w:cs="Arial"/>
          <w:b/>
          <w:bCs/>
          <w:iCs/>
          <w:sz w:val="20"/>
          <w:szCs w:val="20"/>
          <w:lang w:eastAsia="ar-SA"/>
        </w:rPr>
        <w:t>iasta</w:t>
      </w:r>
      <w:r w:rsidR="000E3E3A" w:rsidRPr="000E3E3A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 </w:t>
      </w:r>
      <w:r w:rsidR="00296B99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i gminy </w:t>
      </w:r>
      <w:r w:rsidR="000E3E3A" w:rsidRPr="000E3E3A">
        <w:rPr>
          <w:rFonts w:ascii="Cambria" w:hAnsi="Cambria" w:cs="Arial"/>
          <w:b/>
          <w:bCs/>
          <w:iCs/>
          <w:sz w:val="20"/>
          <w:szCs w:val="20"/>
          <w:lang w:eastAsia="ar-SA"/>
        </w:rPr>
        <w:t>Skalbmierz”</w:t>
      </w:r>
      <w:r w:rsidR="00615C30" w:rsidRPr="000E3E3A">
        <w:rPr>
          <w:rFonts w:ascii="Cambria" w:hAnsi="Cambria" w:cs="Arial"/>
          <w:bCs/>
          <w:i/>
          <w:sz w:val="20"/>
          <w:szCs w:val="20"/>
          <w:lang w:eastAsia="ar-SA"/>
        </w:rPr>
        <w:t>.</w:t>
      </w:r>
    </w:p>
    <w:p w:rsidR="00440B86" w:rsidRPr="000E3E3A" w:rsidRDefault="00440B86" w:rsidP="00440B86">
      <w:pPr>
        <w:suppressAutoHyphens/>
        <w:autoSpaceDE w:val="0"/>
        <w:spacing w:after="0" w:line="276" w:lineRule="auto"/>
        <w:ind w:left="426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</w:p>
    <w:p w:rsidR="000E3E3A" w:rsidRDefault="002B1E7C" w:rsidP="00440B86">
      <w:pPr>
        <w:suppressAutoHyphens/>
        <w:autoSpaceDE w:val="0"/>
        <w:spacing w:after="0" w:line="276" w:lineRule="auto"/>
        <w:ind w:left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1.1. </w:t>
      </w:r>
      <w:r w:rsidR="00000518" w:rsidRPr="005C0504">
        <w:rPr>
          <w:rFonts w:ascii="Cambria" w:eastAsia="Calibri" w:hAnsi="Cambria"/>
          <w:b/>
          <w:sz w:val="20"/>
          <w:szCs w:val="20"/>
        </w:rPr>
        <w:t>Przebudowa drogi wewnętrznej w miejscowości Skalbmierz działki nr ew. 769, 798 (ul. Republiki Partyzanckiej).</w:t>
      </w:r>
      <w:r w:rsid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>,</w:t>
      </w:r>
    </w:p>
    <w:p w:rsidR="002B1E7C" w:rsidRDefault="002B1E7C" w:rsidP="00440B86">
      <w:pPr>
        <w:suppressAutoHyphens/>
        <w:autoSpaceDE w:val="0"/>
        <w:spacing w:after="0" w:line="276" w:lineRule="auto"/>
        <w:ind w:left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>
        <w:rPr>
          <w:rFonts w:ascii="Cambria" w:eastAsia="Calibri" w:hAnsi="Cambria" w:cs="TimesNewRoman,BoldItalic"/>
          <w:b/>
          <w:bCs/>
          <w:iCs/>
          <w:sz w:val="20"/>
          <w:szCs w:val="20"/>
        </w:rPr>
        <w:t>1.2. Remonty dróg gminnych i dojazdowych.</w:t>
      </w:r>
    </w:p>
    <w:p w:rsidR="00296B99" w:rsidRPr="00F80919" w:rsidRDefault="002B1E7C" w:rsidP="00440B86">
      <w:pPr>
        <w:suppressAutoHyphens/>
        <w:autoSpaceDE w:val="0"/>
        <w:spacing w:after="0" w:line="276" w:lineRule="auto"/>
        <w:ind w:left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a) </w:t>
      </w:r>
      <w:r w:rsid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 </w:t>
      </w:r>
      <w:r w:rsidR="00296B99" w:rsidRP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>Remont drogi gminnej w miejscowości Rosiejów Nr 003516T Rosiejów-Kościejów</w:t>
      </w:r>
      <w:r w:rsid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>,</w:t>
      </w:r>
    </w:p>
    <w:p w:rsidR="000E3E3A" w:rsidRDefault="002B1E7C" w:rsidP="000E3E3A">
      <w:pPr>
        <w:suppressAutoHyphens/>
        <w:autoSpaceDE w:val="0"/>
        <w:spacing w:after="0" w:line="276" w:lineRule="auto"/>
        <w:ind w:left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b) </w:t>
      </w:r>
      <w:r w:rsid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 </w:t>
      </w:r>
      <w:r w:rsidR="00296B99" w:rsidRP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>Remont drogi gminnej w miejscowości Rosiejów Nr 003515T Rosiejów-Pierocice</w:t>
      </w:r>
      <w:r w:rsid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>,</w:t>
      </w:r>
    </w:p>
    <w:p w:rsidR="00296B99" w:rsidRDefault="002B1E7C" w:rsidP="000E3E3A">
      <w:pPr>
        <w:suppressAutoHyphens/>
        <w:autoSpaceDE w:val="0"/>
        <w:spacing w:after="0" w:line="276" w:lineRule="auto"/>
        <w:ind w:left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c) </w:t>
      </w:r>
      <w:r w:rsid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 </w:t>
      </w:r>
      <w:r w:rsidR="00296B99" w:rsidRP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>Remont drogi gminnej w miejscowości Drożejowice Nr 003512T Podgaje-Drożejowice</w:t>
      </w:r>
      <w:r w:rsid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>,</w:t>
      </w:r>
    </w:p>
    <w:p w:rsidR="00296B99" w:rsidRDefault="002B1E7C" w:rsidP="000E3E3A">
      <w:pPr>
        <w:suppressAutoHyphens/>
        <w:autoSpaceDE w:val="0"/>
        <w:spacing w:after="0" w:line="276" w:lineRule="auto"/>
        <w:ind w:left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>
        <w:rPr>
          <w:rFonts w:ascii="Cambria" w:eastAsia="Calibri" w:hAnsi="Cambria" w:cs="TimesNewRoman,BoldItalic"/>
          <w:b/>
          <w:bCs/>
          <w:iCs/>
          <w:sz w:val="20"/>
          <w:szCs w:val="20"/>
        </w:rPr>
        <w:t>d)</w:t>
      </w:r>
      <w:r w:rsid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 </w:t>
      </w:r>
      <w:r w:rsidR="00296B99" w:rsidRP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>Remont drogi gminnej w miejscowości Tempoczów Rędziny Nr 003518T Tempoczów Kolonia-Tempoczów Rędziny</w:t>
      </w:r>
      <w:r w:rsid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>,</w:t>
      </w:r>
    </w:p>
    <w:p w:rsidR="00296B99" w:rsidRPr="007E7030" w:rsidRDefault="002B1E7C" w:rsidP="002B1E7C">
      <w:pPr>
        <w:suppressAutoHyphens/>
        <w:autoSpaceDE w:val="0"/>
        <w:spacing w:after="0" w:line="276" w:lineRule="auto"/>
        <w:ind w:left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e) </w:t>
      </w:r>
      <w:r w:rsidR="00296B99" w:rsidRP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>Remont drogi dojazdowej w miejscowości Bełzów</w:t>
      </w:r>
      <w:r w:rsidR="00000518"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 dz. nr </w:t>
      </w:r>
      <w:proofErr w:type="spellStart"/>
      <w:r w:rsidR="00000518">
        <w:rPr>
          <w:rFonts w:ascii="Cambria" w:eastAsia="Calibri" w:hAnsi="Cambria" w:cs="TimesNewRoman,BoldItalic"/>
          <w:b/>
          <w:bCs/>
          <w:iCs/>
          <w:sz w:val="20"/>
          <w:szCs w:val="20"/>
        </w:rPr>
        <w:t>ewid</w:t>
      </w:r>
      <w:proofErr w:type="spellEnd"/>
      <w:r w:rsidR="00000518">
        <w:rPr>
          <w:rFonts w:ascii="Cambria" w:eastAsia="Calibri" w:hAnsi="Cambria" w:cs="TimesNewRoman,BoldItalic"/>
          <w:b/>
          <w:bCs/>
          <w:iCs/>
          <w:sz w:val="20"/>
          <w:szCs w:val="20"/>
        </w:rPr>
        <w:t>. 228</w:t>
      </w:r>
      <w:r w:rsidR="00296B99">
        <w:rPr>
          <w:rFonts w:ascii="Cambria" w:eastAsia="Calibri" w:hAnsi="Cambria" w:cs="TimesNewRoman,BoldItalic"/>
          <w:b/>
          <w:bCs/>
          <w:iCs/>
          <w:sz w:val="20"/>
          <w:szCs w:val="20"/>
        </w:rPr>
        <w:t>.</w:t>
      </w:r>
      <w:r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 </w:t>
      </w:r>
    </w:p>
    <w:p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Projekt budowlany;</w:t>
      </w:r>
    </w:p>
    <w:p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specyfikacja istotnych warunków zamówienia,</w:t>
      </w:r>
    </w:p>
    <w:p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przedmiar robót.</w:t>
      </w:r>
    </w:p>
    <w:p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15433F">
        <w:rPr>
          <w:rFonts w:ascii="Cambria" w:hAnsi="Cambria" w:cs="Arial"/>
          <w:sz w:val="20"/>
          <w:szCs w:val="20"/>
        </w:rPr>
        <w:t xml:space="preserve">specyfikacja istotnych warunków zamówienia </w:t>
      </w:r>
      <w:r w:rsidRPr="0015433F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:rsidR="004E5D84" w:rsidRDefault="00B44D8D" w:rsidP="004E5D84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:rsidR="004E5D84" w:rsidRPr="004E5D84" w:rsidRDefault="004E5D84" w:rsidP="004E5D84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4E5D84">
        <w:rPr>
          <w:rFonts w:ascii="Cambria" w:hAnsi="Cambria" w:cs="Arial"/>
          <w:bCs/>
          <w:sz w:val="20"/>
        </w:rPr>
        <w:t>Wykonawca w terminie 5 dni roboczych od dnia podpisania umowy przedstawi do zatwierdzenia Zamawiającemu harmonogram finansowo rzeczowy.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lastRenderedPageBreak/>
        <w:t>Harmonogram o którym mowa wyżej będzie uwzględniał:</w:t>
      </w:r>
    </w:p>
    <w:p w:rsidR="004E5D84" w:rsidRPr="004E5D84" w:rsidRDefault="004E5D84" w:rsidP="004E5D84">
      <w:pPr>
        <w:pStyle w:val="Tytu"/>
        <w:numPr>
          <w:ilvl w:val="0"/>
          <w:numId w:val="49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okres realizacji i zakres czynności przygotowawczych,</w:t>
      </w:r>
    </w:p>
    <w:p w:rsidR="004E5D84" w:rsidRPr="004E5D84" w:rsidRDefault="004E5D84" w:rsidP="004E5D84">
      <w:pPr>
        <w:pStyle w:val="Tytu"/>
        <w:numPr>
          <w:ilvl w:val="0"/>
          <w:numId w:val="49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Harmonogram zostanie zatwierdzony w terminie pięciu dni roboczych od daty jego otrzymania lub zwrócony do poprawienia z uwagami które należy </w:t>
      </w:r>
      <w:r w:rsidR="00F97803">
        <w:rPr>
          <w:rFonts w:ascii="Cambria" w:hAnsi="Cambria" w:cs="Arial"/>
          <w:b w:val="0"/>
          <w:bCs/>
          <w:sz w:val="20"/>
        </w:rPr>
        <w:t>uwzględnić</w:t>
      </w:r>
      <w:r w:rsidRPr="004E5D84">
        <w:rPr>
          <w:rFonts w:ascii="Cambria" w:hAnsi="Cambria" w:cs="Arial"/>
          <w:b w:val="0"/>
          <w:bCs/>
          <w:sz w:val="20"/>
        </w:rPr>
        <w:t>. Harmonogram z uwzględnionymi zmianami należy w terminie dwóch dni od daty zgłoszenia uwag przedłożyć do ponownego zatwierdzenia.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:rsidR="004E5D84" w:rsidRPr="004E5D84" w:rsidRDefault="004E5D84" w:rsidP="004E5D84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:rsidR="004E5D84" w:rsidRPr="004E5D84" w:rsidRDefault="004E5D84" w:rsidP="004E5D84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:rsidR="004E5D84" w:rsidRPr="004E5D84" w:rsidRDefault="004E5D84" w:rsidP="004E5D84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6 pkt. 2 stosuje się odpowiednio.</w:t>
      </w:r>
    </w:p>
    <w:p w:rsidR="00D242F8" w:rsidRPr="0015433F" w:rsidRDefault="00D242F8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</w:t>
      </w:r>
    </w:p>
    <w:p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44D8D" w:rsidRPr="0015433F" w:rsidRDefault="00B44D8D" w:rsidP="002F4D99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:rsidR="00D637E0" w:rsidRPr="007A32ED" w:rsidRDefault="00B44D8D" w:rsidP="007A32ED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Pr="0015433F">
        <w:rPr>
          <w:rFonts w:ascii="Cambria" w:hAnsi="Cambria" w:cs="Arial"/>
          <w:b/>
          <w:sz w:val="20"/>
          <w:szCs w:val="20"/>
        </w:rPr>
        <w:t xml:space="preserve">do dnia: </w:t>
      </w:r>
      <w:r w:rsidR="00B3110F">
        <w:rPr>
          <w:rFonts w:ascii="Cambria" w:hAnsi="Cambria" w:cs="Arial"/>
          <w:b/>
          <w:sz w:val="20"/>
          <w:szCs w:val="20"/>
        </w:rPr>
        <w:t xml:space="preserve">                                       </w:t>
      </w:r>
    </w:p>
    <w:p w:rsidR="000C5C14" w:rsidRPr="000C5C14" w:rsidRDefault="00010242" w:rsidP="000C5C14">
      <w:pPr>
        <w:suppressAutoHyphens/>
        <w:spacing w:after="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31.10.2019 r.</w:t>
      </w:r>
    </w:p>
    <w:p w:rsidR="00B44D8D" w:rsidRPr="0015433F" w:rsidRDefault="00B44D8D" w:rsidP="007128B2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Przez zakończenie robót w terminie wskazanym w ust. 3 należy rozumieć ich zgłoszenie Zamawiającemu przez Wykonawcę w sposób wskazany w </w:t>
      </w:r>
      <w:r w:rsidRPr="0015433F">
        <w:rPr>
          <w:rFonts w:ascii="Cambria" w:hAnsi="Cambria" w:cs="Arial"/>
          <w:bCs/>
          <w:sz w:val="20"/>
          <w:szCs w:val="20"/>
        </w:rPr>
        <w:t>§ 15 ust. 2 umowy.</w:t>
      </w:r>
    </w:p>
    <w:p w:rsidR="00B44D8D" w:rsidRPr="0015433F" w:rsidRDefault="00B44D8D" w:rsidP="002F4D99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15433F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Default="00B44D8D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D5E1C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D5E1C" w:rsidRPr="0015433F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3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 xml:space="preserve">o zauważonych wadach w dokumentacji projektowej, jak też na skutek niepowiadomienia Zamawiającego o wadach które z łatwością mógł zauważyć. . 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lastRenderedPageBreak/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(dni robocze) wyprzedzeniem umożliwiającym ich sprawdzenie przez </w:t>
      </w:r>
      <w:r w:rsidRPr="007D5583">
        <w:rPr>
          <w:rFonts w:ascii="Cambria" w:hAnsi="Cambria" w:cs="Arial"/>
          <w:b/>
          <w:sz w:val="20"/>
          <w:szCs w:val="20"/>
        </w:rPr>
        <w:t>Inspektora Nadzoru</w:t>
      </w:r>
      <w:r w:rsidRPr="00222EA4">
        <w:rPr>
          <w:rFonts w:ascii="Cambria" w:hAnsi="Cambria" w:cs="Arial"/>
          <w:sz w:val="20"/>
          <w:szCs w:val="20"/>
        </w:rPr>
        <w:t xml:space="preserve">. 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, zobowiązany będzie odkryć te roboty lub wykonać otwory niezbędne do ich zbadania przez Zamawiającego, a następnie przywrócić je do stanu poprzedniego na własny koszt.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D3070F">
        <w:rPr>
          <w:rFonts w:ascii="Cambria" w:hAnsi="Cambria" w:cs="Arial"/>
          <w:sz w:val="20"/>
          <w:szCs w:val="20"/>
        </w:rPr>
        <w:t>30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1F5CFD" w:rsidRDefault="002F4D99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Zamawiający w terminie 7 dni 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:rsidR="002F4D99" w:rsidRPr="001F5CFD" w:rsidRDefault="001F5CFD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1F5CFD">
        <w:rPr>
          <w:rFonts w:ascii="Cambria" w:hAnsi="Cambria" w:cs="Arial"/>
          <w:b w:val="0"/>
          <w:sz w:val="20"/>
        </w:rPr>
        <w:t>4)   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Pr="001F5CFD">
        <w:rPr>
          <w:rFonts w:ascii="Cambria" w:hAnsi="Cambria" w:cs="Arial"/>
          <w:b w:val="0"/>
          <w:bCs/>
          <w:sz w:val="20"/>
        </w:rPr>
        <w:t xml:space="preserve">. Powyższy obowiązek   nie dotyczy umów </w:t>
      </w:r>
      <w:r w:rsidR="002132D4">
        <w:rPr>
          <w:rFonts w:ascii="Cambria" w:hAnsi="Cambria" w:cs="Arial"/>
          <w:b w:val="0"/>
          <w:bCs/>
          <w:sz w:val="20"/>
        </w:rPr>
        <w:t xml:space="preserve">na dostawy i usługi, </w:t>
      </w:r>
      <w:r w:rsidRPr="001F5CFD">
        <w:rPr>
          <w:rFonts w:ascii="Cambria" w:hAnsi="Cambria" w:cs="Arial"/>
          <w:b w:val="0"/>
          <w:bCs/>
          <w:sz w:val="20"/>
        </w:rPr>
        <w:t>o których mowa niniejszym punkcie  jeżeli:  ich wartość nie przekracza 0,5% wartości inwestycji  o ile nie przekracza kwoty 50.000 złotych.</w:t>
      </w:r>
      <w:r w:rsidR="002F4D99" w:rsidRPr="00222EA4">
        <w:rPr>
          <w:rFonts w:ascii="Cambria" w:hAnsi="Cambria" w:cs="Arial"/>
          <w:b w:val="0"/>
          <w:bCs/>
          <w:sz w:val="20"/>
        </w:rPr>
        <w:t xml:space="preserve"> 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:rsidR="002F4D99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222EA4">
        <w:rPr>
          <w:rFonts w:ascii="Cambria" w:hAnsi="Cambria" w:cs="Arial"/>
          <w:b w:val="0"/>
          <w:sz w:val="20"/>
        </w:rPr>
        <w:t xml:space="preserve"> ust. </w:t>
      </w:r>
      <w:r>
        <w:rPr>
          <w:rFonts w:ascii="Cambria" w:hAnsi="Cambria" w:cs="Arial"/>
          <w:b w:val="0"/>
          <w:sz w:val="20"/>
        </w:rPr>
        <w:t>1</w:t>
      </w:r>
      <w:r w:rsidRPr="00222EA4">
        <w:rPr>
          <w:rFonts w:ascii="Cambria" w:hAnsi="Cambria" w:cs="Arial"/>
          <w:b w:val="0"/>
          <w:sz w:val="20"/>
        </w:rPr>
        <w:t xml:space="preserve">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:rsidR="00237B39" w:rsidRPr="00222EA4" w:rsidRDefault="00237B3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</w:p>
    <w:p w:rsidR="002F4D99" w:rsidRDefault="002F4D99" w:rsidP="002F4D99">
      <w:pPr>
        <w:pStyle w:val="Tytu"/>
        <w:numPr>
          <w:ilvl w:val="0"/>
          <w:numId w:val="41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lastRenderedPageBreak/>
        <w:t>Podwykonawcą robót</w:t>
      </w:r>
      <w:r>
        <w:rPr>
          <w:rFonts w:ascii="Cambria" w:hAnsi="Cambria" w:cs="Arial"/>
          <w:b w:val="0"/>
          <w:sz w:val="20"/>
        </w:rPr>
        <w:t xml:space="preserve"> w zakresie </w:t>
      </w:r>
      <w:r w:rsidRPr="00222EA4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……………………..</w:t>
      </w:r>
      <w:r w:rsidRPr="00222EA4">
        <w:rPr>
          <w:rFonts w:ascii="Cambria" w:hAnsi="Cambria" w:cs="Arial"/>
          <w:b w:val="0"/>
          <w:sz w:val="20"/>
        </w:rPr>
        <w:t>................. będzie........</w:t>
      </w:r>
      <w:r>
        <w:rPr>
          <w:rFonts w:ascii="Cambria" w:hAnsi="Cambria" w:cs="Arial"/>
          <w:b w:val="0"/>
          <w:sz w:val="20"/>
        </w:rPr>
        <w:t>............</w:t>
      </w:r>
      <w:r w:rsidRPr="00222EA4">
        <w:rPr>
          <w:rFonts w:ascii="Cambria" w:hAnsi="Cambria" w:cs="Arial"/>
          <w:b w:val="0"/>
          <w:sz w:val="20"/>
        </w:rPr>
        <w:t>.....</w:t>
      </w:r>
    </w:p>
    <w:p w:rsidR="002F4D99" w:rsidRPr="00346263" w:rsidRDefault="002F4D99" w:rsidP="002F4D9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16"/>
          <w:szCs w:val="16"/>
        </w:rPr>
      </w:pPr>
      <w:r w:rsidRPr="00346263">
        <w:rPr>
          <w:rFonts w:ascii="Cambria" w:hAnsi="Cambria" w:cs="Tahoma"/>
          <w:b w:val="0"/>
          <w:sz w:val="16"/>
          <w:szCs w:val="16"/>
        </w:rPr>
        <w:t xml:space="preserve">                                         ( z podaniem numerów pozycji z kosztorysu ofertowego )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4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Zamawiający </w:t>
      </w:r>
      <w:r w:rsidR="001D4587" w:rsidRPr="0015433F">
        <w:rPr>
          <w:rFonts w:ascii="Cambria" w:hAnsi="Cambria" w:cs="Arial"/>
          <w:bCs/>
          <w:sz w:val="20"/>
          <w:szCs w:val="20"/>
        </w:rPr>
        <w:t>zapewnia nadzór Inwestorski nad robotami stanowiącymi przedmiot niniejszej umowy,</w:t>
      </w:r>
      <w:r w:rsidRPr="0015433F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15433F">
        <w:rPr>
          <w:rFonts w:ascii="Cambria" w:hAnsi="Cambria" w:cs="Arial"/>
          <w:bCs/>
          <w:sz w:val="20"/>
          <w:szCs w:val="20"/>
        </w:rPr>
        <w:t xml:space="preserve">z godnie z </w:t>
      </w:r>
      <w:r w:rsidRPr="0015433F">
        <w:rPr>
          <w:rFonts w:ascii="Cambria" w:hAnsi="Cambria" w:cs="Arial"/>
          <w:sz w:val="20"/>
          <w:szCs w:val="20"/>
        </w:rPr>
        <w:t>ustaw</w:t>
      </w:r>
      <w:r w:rsidR="001D4587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z dnia 7 lipca 1994r.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>Dz. U. z 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1579</w:t>
      </w:r>
      <w:r w:rsidR="001D4587" w:rsidRPr="0015433F">
        <w:rPr>
          <w:rFonts w:ascii="Cambria" w:hAnsi="Cambria" w:cs="Arial"/>
          <w:sz w:val="20"/>
          <w:szCs w:val="20"/>
        </w:rPr>
        <w:t>).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Ustanowionym przez Wykonawcę Kierownikiem budowy jest: ………………………………… </w:t>
      </w:r>
      <w:r w:rsidRPr="0015433F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15433F">
        <w:rPr>
          <w:rFonts w:ascii="Cambria" w:hAnsi="Cambria" w:cs="Arial"/>
          <w:sz w:val="20"/>
          <w:szCs w:val="20"/>
        </w:rPr>
        <w:t xml:space="preserve">(tekst jednolity </w:t>
      </w:r>
      <w:r w:rsidRPr="0015433F">
        <w:rPr>
          <w:rFonts w:ascii="Cambria" w:hAnsi="Cambria" w:cs="Arial"/>
          <w:bCs/>
          <w:sz w:val="20"/>
          <w:szCs w:val="20"/>
        </w:rPr>
        <w:t>Dz. U. z 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1332</w:t>
      </w:r>
      <w:r w:rsidRPr="0015433F">
        <w:rPr>
          <w:rFonts w:ascii="Cambria" w:hAnsi="Cambria" w:cs="Arial"/>
          <w:sz w:val="20"/>
          <w:szCs w:val="20"/>
        </w:rPr>
        <w:t xml:space="preserve">).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§5</w:t>
      </w:r>
    </w:p>
    <w:p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2F4D99" w:rsidRPr="00903203" w:rsidRDefault="002F4D99" w:rsidP="002F4D9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523F93" w:rsidRDefault="002F4D99" w:rsidP="00523F93">
      <w:pPr>
        <w:numPr>
          <w:ilvl w:val="0"/>
          <w:numId w:val="42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2F4D99" w:rsidRPr="00523F93" w:rsidRDefault="002F4D99" w:rsidP="00523F93">
      <w:pPr>
        <w:numPr>
          <w:ilvl w:val="0"/>
          <w:numId w:val="42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3F93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lastRenderedPageBreak/>
        <w:t>Przedstawiciel Zamawiającego uprawniony jest do sprawdzania tożsamości Personelu Wykonawcy uczestniczącego w realizacji prac.</w:t>
      </w:r>
    </w:p>
    <w:p w:rsidR="00B44D8D" w:rsidRPr="0015433F" w:rsidRDefault="00B44D8D" w:rsidP="00680B12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6</w:t>
      </w:r>
    </w:p>
    <w:p w:rsidR="00B44D8D" w:rsidRPr="0015433F" w:rsidRDefault="00B44D8D" w:rsidP="002F4D99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ramach wymienionej w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15433F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: </w:t>
      </w:r>
    </w:p>
    <w:p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 </w:t>
      </w:r>
      <w:r w:rsidR="00E54537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Usunie z placu budowy pozostałe elementy po budowie, w tym wykarczowane pnie drzew, humus, nadmiar ziemi odspojonej,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 </w:t>
      </w:r>
    </w:p>
    <w:p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Zapewni nadzór archeologiczny i raportowanie z tego nadzoru, jeżeli taki wymóg powstanie.</w:t>
      </w:r>
    </w:p>
    <w:p w:rsidR="00B44D8D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D5E1C" w:rsidRPr="0015433F" w:rsidRDefault="00BD5E1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7</w:t>
      </w:r>
    </w:p>
    <w:p w:rsidR="002F4D99" w:rsidRPr="0015433F" w:rsidRDefault="002F4D99" w:rsidP="002F4D99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na własny koszt:</w:t>
      </w:r>
    </w:p>
    <w:p w:rsidR="002F4D99" w:rsidRDefault="002F4D99" w:rsidP="002F4D99">
      <w:pPr>
        <w:numPr>
          <w:ilvl w:val="0"/>
          <w:numId w:val="45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Przygotuje zaplecze budowy z oznaczeniem inwestycji, na które składają się odpowiednie pomieszczenia magazynowe do składowania materiałów i narzędzi, pomieszczenia socjalne dla swoich pracowników. </w:t>
      </w:r>
    </w:p>
    <w:p w:rsidR="002F4D99" w:rsidRPr="00346263" w:rsidRDefault="002F4D99" w:rsidP="002F4D99">
      <w:pPr>
        <w:numPr>
          <w:ilvl w:val="0"/>
          <w:numId w:val="45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2F4D99" w:rsidRPr="00222EA4" w:rsidRDefault="002F4D99" w:rsidP="002F4D99">
      <w:pPr>
        <w:numPr>
          <w:ilvl w:val="0"/>
          <w:numId w:val="45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44D8D" w:rsidRPr="0015433F" w:rsidRDefault="00B44D8D" w:rsidP="00680B12">
      <w:pPr>
        <w:spacing w:after="0"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8</w:t>
      </w:r>
    </w:p>
    <w:p w:rsidR="00B44D8D" w:rsidRPr="0015433F" w:rsidRDefault="00B44D8D" w:rsidP="002F4D99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 z </w:t>
      </w:r>
      <w:proofErr w:type="spellStart"/>
      <w:r w:rsidRPr="0015433F">
        <w:rPr>
          <w:rFonts w:ascii="Cambria" w:hAnsi="Cambria" w:cs="Arial"/>
          <w:sz w:val="20"/>
          <w:szCs w:val="20"/>
        </w:rPr>
        <w:t>późn</w:t>
      </w:r>
      <w:proofErr w:type="spellEnd"/>
      <w:r w:rsidRPr="0015433F">
        <w:rPr>
          <w:rFonts w:ascii="Cambria" w:hAnsi="Cambria" w:cs="Arial"/>
          <w:sz w:val="20"/>
          <w:szCs w:val="20"/>
        </w:rPr>
        <w:t xml:space="preserve">. zmianami) a zgodnie z art.10 ustawy z dnia 7 lipca 1994 roku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 xml:space="preserve">Dz. U. </w:t>
      </w:r>
      <w:r w:rsidR="0084502B" w:rsidRPr="0015433F">
        <w:rPr>
          <w:rFonts w:ascii="Cambria" w:hAnsi="Cambria" w:cs="Arial"/>
          <w:bCs/>
          <w:sz w:val="20"/>
          <w:szCs w:val="20"/>
        </w:rPr>
        <w:t>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="0084502B"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1332</w:t>
      </w:r>
      <w:r w:rsidRPr="0015433F">
        <w:rPr>
          <w:rFonts w:ascii="Cambria" w:hAnsi="Cambria" w:cs="Arial"/>
          <w:sz w:val="20"/>
          <w:szCs w:val="20"/>
        </w:rPr>
        <w:t>) oraz dokumentacji.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15433F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wykona na własny koszt.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5433F">
        <w:rPr>
          <w:rFonts w:ascii="Cambria" w:hAnsi="Cambria" w:cs="Arial"/>
          <w:sz w:val="20"/>
          <w:szCs w:val="20"/>
        </w:rPr>
        <w:t>(Inspektora Nadzoru) przed ich wbudowaniem.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9</w:t>
      </w:r>
    </w:p>
    <w:p w:rsidR="0015433F" w:rsidRPr="0015433F" w:rsidRDefault="0015433F" w:rsidP="00680B12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15433F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lastRenderedPageBreak/>
        <w:t>§ 10</w:t>
      </w:r>
    </w:p>
    <w:p w:rsidR="005B2B8C" w:rsidRPr="009B5237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15433F">
        <w:rPr>
          <w:rFonts w:ascii="Cambria" w:hAnsi="Cambria" w:cs="Arial"/>
          <w:sz w:val="20"/>
          <w:szCs w:val="20"/>
        </w:rPr>
        <w:t xml:space="preserve"> brutto</w:t>
      </w:r>
      <w:r w:rsidR="005B2B8C">
        <w:rPr>
          <w:rFonts w:ascii="Cambria" w:hAnsi="Cambria" w:cs="Arial"/>
          <w:sz w:val="20"/>
          <w:szCs w:val="20"/>
        </w:rPr>
        <w:t>:</w:t>
      </w:r>
    </w:p>
    <w:p w:rsidR="009B5237" w:rsidRPr="005B2B8C" w:rsidRDefault="009B5237" w:rsidP="009B5237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</w:p>
    <w:p w:rsidR="00B44D8D" w:rsidRDefault="00B44D8D" w:rsidP="005B2B8C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…………….. zł</w:t>
      </w:r>
      <w:r w:rsidRPr="0015433F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016320" w:rsidRPr="0015433F" w:rsidRDefault="00016320" w:rsidP="005B2B8C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</w:p>
    <w:p w:rsidR="005B2B8C" w:rsidRPr="0015433F" w:rsidRDefault="005B2B8C" w:rsidP="005B2B8C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zobowiązany jest do wykonania przedmiotu umowy w pełnym zakresie, zgodnie z projektem budowlanym, specyfikacją techniczną wykonania i odbioru robót SIWZ, przedmiarem robót i pozwoleniem na budowę, w oparciu o harmonogram rzeczowo - finansowy robót; do formy wynagrodzenia ma zastosowanie art. 632 K.C. </w:t>
      </w:r>
    </w:p>
    <w:p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:rsidR="00B44D8D" w:rsidRPr="00FF7CBB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FF7CBB">
        <w:rPr>
          <w:rFonts w:ascii="Cambria" w:hAnsi="Cambria" w:cs="Arial"/>
          <w:b/>
          <w:sz w:val="20"/>
          <w:szCs w:val="20"/>
        </w:rPr>
        <w:t>§ 11</w:t>
      </w:r>
    </w:p>
    <w:p w:rsidR="00B44D8D" w:rsidRPr="0015433F" w:rsidRDefault="00B44D8D" w:rsidP="00680B12">
      <w:pPr>
        <w:spacing w:after="0" w:line="276" w:lineRule="auto"/>
        <w:ind w:firstLine="708"/>
        <w:rPr>
          <w:rFonts w:ascii="Cambria" w:hAnsi="Cambria" w:cs="Arial"/>
          <w:strike/>
          <w:sz w:val="20"/>
          <w:szCs w:val="20"/>
        </w:rPr>
      </w:pPr>
      <w:r w:rsidRPr="00FF7CBB">
        <w:rPr>
          <w:rFonts w:ascii="Cambria" w:hAnsi="Cambria" w:cs="Arial"/>
          <w:sz w:val="20"/>
          <w:szCs w:val="20"/>
        </w:rPr>
        <w:t>Zamawiający nie dopuszcza częściowego fakturowania robót.</w:t>
      </w:r>
      <w:r w:rsidRPr="0015433F">
        <w:rPr>
          <w:rFonts w:ascii="Cambria" w:hAnsi="Cambria" w:cs="Arial"/>
          <w:sz w:val="20"/>
          <w:szCs w:val="20"/>
        </w:rPr>
        <w:t xml:space="preserve"> 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trike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12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Zapłata nastąpi w terminie 30 dni licząc od dnia doręczenia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5433F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44D8D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9B5237" w:rsidRPr="0015433F" w:rsidRDefault="009B5237" w:rsidP="008D3871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13</w:t>
      </w: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:rsidR="001461AD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udziela Zamawiającemu zabezpieczenia należytego wykonania przedmiotu umowy w kwocie stanowiącej 10 % ceny brutto wykonania przedmiotu umowy, tj. kwoty – </w:t>
      </w:r>
    </w:p>
    <w:p w:rsidR="00B44D8D" w:rsidRDefault="00B44D8D" w:rsidP="001461AD">
      <w:pPr>
        <w:suppressAutoHyphens/>
        <w:spacing w:after="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………………….zł (słownie: ……………</w:t>
      </w:r>
      <w:r w:rsidR="00652A38" w:rsidRPr="0015433F">
        <w:rPr>
          <w:rFonts w:ascii="Cambria" w:hAnsi="Cambria" w:cs="Arial"/>
          <w:sz w:val="20"/>
          <w:szCs w:val="20"/>
        </w:rPr>
        <w:t>……………………………….</w:t>
      </w:r>
      <w:r w:rsidRPr="0015433F">
        <w:rPr>
          <w:rFonts w:ascii="Cambria" w:hAnsi="Cambria" w:cs="Arial"/>
          <w:sz w:val="20"/>
          <w:szCs w:val="20"/>
        </w:rPr>
        <w:t>…… złotych …../100).</w:t>
      </w:r>
    </w:p>
    <w:p w:rsidR="004C1B3E" w:rsidRPr="0015433F" w:rsidRDefault="004C1B3E" w:rsidP="001461AD">
      <w:pPr>
        <w:suppressAutoHyphens/>
        <w:spacing w:after="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Część zabezpieczenia, gwarantująca wykonanie robót zgodnie z umową, w wysokości 70 % całości zabezpieczenia zwrócona zostanie Wykonawcy w ciągu 30 dni po odbiorze końcowym przedmiotu umowy.</w:t>
      </w: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15433F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15433F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14</w:t>
      </w:r>
    </w:p>
    <w:p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15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15433F">
        <w:rPr>
          <w:rFonts w:ascii="Cambria" w:hAnsi="Cambria" w:cs="Arial"/>
          <w:b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załącza;</w:t>
      </w:r>
    </w:p>
    <w:p w:rsidR="00B44D8D" w:rsidRPr="0015433F" w:rsidRDefault="00B44D8D" w:rsidP="002F4D99">
      <w:pPr>
        <w:numPr>
          <w:ilvl w:val="0"/>
          <w:numId w:val="15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dokument potwierdzaj</w:t>
      </w:r>
      <w:r w:rsidRPr="0015433F">
        <w:rPr>
          <w:rFonts w:ascii="Cambria" w:eastAsia="TTE1FA5458t00" w:hAnsi="Cambria" w:cs="Arial"/>
          <w:sz w:val="20"/>
          <w:szCs w:val="20"/>
        </w:rPr>
        <w:t>ą</w:t>
      </w:r>
      <w:r w:rsidRPr="0015433F">
        <w:rPr>
          <w:rFonts w:ascii="Cambria" w:eastAsia="Times-Roman" w:hAnsi="Cambria" w:cs="Arial"/>
          <w:sz w:val="20"/>
          <w:szCs w:val="20"/>
        </w:rPr>
        <w:t>cy gotowo</w:t>
      </w:r>
      <w:r w:rsidRPr="0015433F">
        <w:rPr>
          <w:rFonts w:ascii="Cambria" w:eastAsia="TTE1FA5458t00" w:hAnsi="Cambria" w:cs="Arial"/>
          <w:sz w:val="20"/>
          <w:szCs w:val="20"/>
        </w:rPr>
        <w:t xml:space="preserve">ść </w:t>
      </w:r>
      <w:r w:rsidRPr="0015433F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</w:t>
      </w:r>
      <w:r w:rsidR="00680B12">
        <w:rPr>
          <w:rFonts w:ascii="Cambria" w:eastAsia="Times-Roman" w:hAnsi="Cambria" w:cs="Arial"/>
          <w:sz w:val="20"/>
          <w:szCs w:val="20"/>
        </w:rPr>
        <w:t xml:space="preserve"> </w:t>
      </w:r>
      <w:r w:rsidRPr="0015433F">
        <w:rPr>
          <w:rFonts w:ascii="Cambria" w:eastAsia="Times-Roman" w:hAnsi="Cambria" w:cs="Arial"/>
          <w:sz w:val="20"/>
          <w:szCs w:val="20"/>
        </w:rPr>
        <w:t>i dokumentacją projektową lub wskazuje na niezakończenie tych robót zgodnie z zawartą umową podając rodzaj i rozmiar prac niewykonanych.</w:t>
      </w:r>
    </w:p>
    <w:p w:rsidR="00B44D8D" w:rsidRPr="0015433F" w:rsidRDefault="00B44D8D" w:rsidP="002F4D99">
      <w:pPr>
        <w:numPr>
          <w:ilvl w:val="0"/>
          <w:numId w:val="15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operat po wykonawczy do sprawdzenia, który musi zawiera</w:t>
      </w:r>
      <w:r w:rsidRPr="0015433F">
        <w:rPr>
          <w:rFonts w:ascii="Cambria" w:eastAsia="TTE1FA5458t00" w:hAnsi="Cambria" w:cs="Arial"/>
          <w:sz w:val="20"/>
          <w:szCs w:val="20"/>
        </w:rPr>
        <w:t>ć</w:t>
      </w:r>
      <w:r w:rsidRPr="0015433F">
        <w:rPr>
          <w:rFonts w:ascii="Cambria" w:eastAsia="Times-Roman" w:hAnsi="Cambria" w:cs="Arial"/>
          <w:sz w:val="20"/>
          <w:szCs w:val="20"/>
        </w:rPr>
        <w:t>:</w:t>
      </w:r>
    </w:p>
    <w:p w:rsidR="00B44D8D" w:rsidRPr="0015433F" w:rsidRDefault="00B44D8D" w:rsidP="002F4D99">
      <w:pPr>
        <w:numPr>
          <w:ilvl w:val="0"/>
          <w:numId w:val="11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15433F">
        <w:rPr>
          <w:rFonts w:ascii="Cambria" w:eastAsia="TTE1FA5458t00" w:hAnsi="Cambria" w:cs="Arial"/>
          <w:sz w:val="20"/>
          <w:szCs w:val="20"/>
        </w:rPr>
        <w:t>ś</w:t>
      </w:r>
      <w:r w:rsidRPr="0015433F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15433F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15433F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15433F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15433F">
        <w:rPr>
          <w:rFonts w:ascii="Cambria" w:eastAsia="Times-Roman" w:hAnsi="Cambria" w:cs="Arial"/>
          <w:sz w:val="20"/>
          <w:szCs w:val="20"/>
        </w:rPr>
        <w:t>,</w:t>
      </w:r>
    </w:p>
    <w:p w:rsidR="00B44D8D" w:rsidRPr="0015433F" w:rsidRDefault="00B44D8D" w:rsidP="002F4D99">
      <w:pPr>
        <w:numPr>
          <w:ilvl w:val="0"/>
          <w:numId w:val="11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protokoły wymaganych prób, recepty i ustalenia technologiczne - 1 egz.,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15433F">
        <w:rPr>
          <w:rFonts w:ascii="Cambria" w:hAnsi="Cambria" w:cs="Arial"/>
          <w:bCs/>
          <w:sz w:val="20"/>
          <w:szCs w:val="20"/>
        </w:rPr>
        <w:t>i dostarczenia kompletu dokumentów, o których mowa w ust. 2 niniejszego paragrafu</w:t>
      </w:r>
      <w:r w:rsidRPr="0015433F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clear" w:pos="108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15433F">
        <w:rPr>
          <w:rFonts w:ascii="Cambria" w:hAnsi="Cambria" w:cs="Arial"/>
          <w:b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odmówi odbioru do czasu usunięcia wad lub braków, 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16</w:t>
      </w:r>
    </w:p>
    <w:p w:rsidR="00B44D8D" w:rsidRPr="0015433F" w:rsidRDefault="00AF3DC6" w:rsidP="00680B12">
      <w:pPr>
        <w:spacing w:after="0"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15433F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15433F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15433F">
        <w:rPr>
          <w:rFonts w:ascii="Cambria" w:hAnsi="Cambria" w:cs="Arial"/>
          <w:sz w:val="20"/>
          <w:szCs w:val="20"/>
        </w:rPr>
        <w:t>, a 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15433F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:rsidR="00B44D8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9B5237" w:rsidRDefault="009B5237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9B5237" w:rsidRPr="0015433F" w:rsidRDefault="009B5237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1.  </w:t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</w:t>
      </w:r>
      <w:r w:rsidR="00296B99">
        <w:rPr>
          <w:rFonts w:ascii="Cambria" w:hAnsi="Cambria" w:cs="Arial"/>
          <w:sz w:val="20"/>
          <w:szCs w:val="20"/>
        </w:rPr>
        <w:t>…</w:t>
      </w:r>
      <w:r>
        <w:rPr>
          <w:rFonts w:ascii="Cambria" w:hAnsi="Cambria" w:cs="Arial"/>
          <w:sz w:val="20"/>
          <w:szCs w:val="20"/>
        </w:rPr>
        <w:t xml:space="preserve"> miesięcy </w:t>
      </w:r>
      <w:r w:rsidRPr="003E3F2B">
        <w:rPr>
          <w:rFonts w:ascii="Cambria" w:hAnsi="Cambria" w:cs="Arial"/>
          <w:sz w:val="20"/>
          <w:szCs w:val="20"/>
        </w:rPr>
        <w:t>Wykonawca udziela Zamawiającemu …. miesięcznej gwarancji jakości wykonanych prac.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 xml:space="preserve"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</w:t>
      </w:r>
      <w:r w:rsidRPr="003E3F2B">
        <w:rPr>
          <w:rFonts w:ascii="Cambria" w:hAnsi="Cambria" w:cs="Arial"/>
          <w:sz w:val="20"/>
          <w:szCs w:val="20"/>
        </w:rPr>
        <w:lastRenderedPageBreak/>
        <w:t>przekroczenie terminu usunięcia wad i usterek liczonych do faktycznego terminu ich wykonania przez wykonawcę lub innego Wykonawcę.</w:t>
      </w:r>
    </w:p>
    <w:p w:rsidR="0015433F" w:rsidRPr="003E3F2B" w:rsidRDefault="0015433F" w:rsidP="00680B1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0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0"/>
      <w:r w:rsidRPr="003E3F2B">
        <w:rPr>
          <w:rFonts w:ascii="Cambria" w:hAnsi="Cambria" w:cs="Arial"/>
          <w:sz w:val="20"/>
          <w:szCs w:val="20"/>
        </w:rPr>
        <w:t>: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Uprawnienia z tytułu rękojmi za wady fizyczne wygasają po upływie ............ m-</w:t>
      </w:r>
      <w:proofErr w:type="spellStart"/>
      <w:r w:rsidRPr="003E3F2B">
        <w:rPr>
          <w:rFonts w:ascii="Cambria" w:hAnsi="Cambria" w:cs="Arial"/>
          <w:sz w:val="20"/>
          <w:szCs w:val="20"/>
        </w:rPr>
        <w:t>cy</w:t>
      </w:r>
      <w:proofErr w:type="spellEnd"/>
      <w:r w:rsidRPr="003E3F2B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15433F" w:rsidRPr="003E3F2B" w:rsidRDefault="0015433F" w:rsidP="00680B12">
      <w:pPr>
        <w:spacing w:after="0"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4D153B" w:rsidRPr="0015433F" w:rsidRDefault="004D153B" w:rsidP="00680B1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18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względem </w:t>
      </w:r>
      <w:r w:rsidRPr="00903203">
        <w:rPr>
          <w:rFonts w:ascii="Cambria" w:hAnsi="Cambria" w:cs="Arial"/>
          <w:b/>
          <w:bCs/>
          <w:sz w:val="20"/>
          <w:szCs w:val="20"/>
        </w:rPr>
        <w:t>Zamawiającego</w:t>
      </w:r>
      <w:r w:rsidRPr="00903203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O wykryciu wady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jest zobowiązany zawiadomić </w:t>
      </w:r>
      <w:r w:rsidRPr="00903203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03203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poinformuje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wyznacza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razie nie usunięcia, przez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innemu wykonawcy. </w:t>
      </w:r>
    </w:p>
    <w:p w:rsidR="0015433F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lastRenderedPageBreak/>
        <w:t xml:space="preserve">Jeżeli wady uniemożliwiają użytkowanie przedmiotu umowy zgodnie z jego przeznaczeniem,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obniżyć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15433F" w:rsidRPr="00903203" w:rsidRDefault="0015433F" w:rsidP="00680B12">
      <w:pPr>
        <w:pStyle w:val="Tekstpodstawowywcity2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:rsidR="00B44D8D" w:rsidRPr="0015433F" w:rsidRDefault="00B44D8D" w:rsidP="002F4D99">
      <w:pPr>
        <w:numPr>
          <w:ilvl w:val="0"/>
          <w:numId w:val="31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zapłaci </w:t>
      </w:r>
      <w:r w:rsidRPr="0015433F">
        <w:rPr>
          <w:rFonts w:ascii="Cambria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hAnsi="Cambria" w:cs="Arial"/>
          <w:sz w:val="20"/>
          <w:szCs w:val="20"/>
        </w:rPr>
        <w:t xml:space="preserve"> karę umowną:</w:t>
      </w:r>
    </w:p>
    <w:p w:rsidR="00B44D8D" w:rsidRPr="0015433F" w:rsidRDefault="00B44D8D" w:rsidP="002F4D9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wykonaniu terminu końcowego przedmiotu umowy w wysokości 0,1 % wynagrodzenia brutto określonego w § 10 ust. 1 umowy, za każdy dzień zwłoki;</w:t>
      </w:r>
    </w:p>
    <w:p w:rsidR="00B44D8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F314FB">
        <w:t xml:space="preserve"> </w:t>
      </w: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spacing w:after="0"/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1" w:name="_Hlk512668801"/>
      <w:r w:rsidRPr="00F314FB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1"/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395E1E" w:rsidRPr="0015433F" w:rsidRDefault="00395E1E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15433F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:rsidR="00855A45" w:rsidRPr="0015433F" w:rsidRDefault="00855A45" w:rsidP="002F4D99">
      <w:pPr>
        <w:numPr>
          <w:ilvl w:val="0"/>
          <w:numId w:val="5"/>
        </w:numPr>
        <w:tabs>
          <w:tab w:val="num" w:pos="709"/>
        </w:tabs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każdy stwierdzony przypadek wykonania robót z materiałów i/lub w technologii niezgodnej z </w:t>
      </w:r>
      <w:r w:rsidR="009C42D9">
        <w:rPr>
          <w:rFonts w:ascii="Cambria" w:hAnsi="Cambria" w:cs="Arial"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 xml:space="preserve"> </w:t>
      </w:r>
      <w:r w:rsidR="00F62D5F" w:rsidRPr="0015433F">
        <w:rPr>
          <w:rFonts w:ascii="Cambria" w:hAnsi="Cambria" w:cs="Arial"/>
          <w:sz w:val="20"/>
          <w:szCs w:val="20"/>
        </w:rPr>
        <w:t>5</w:t>
      </w:r>
      <w:r w:rsidRPr="0015433F">
        <w:rPr>
          <w:rFonts w:ascii="Cambria" w:hAnsi="Cambria" w:cs="Arial"/>
          <w:sz w:val="20"/>
          <w:szCs w:val="20"/>
        </w:rPr>
        <w:t xml:space="preserve"> 000,00 zł nie więcej niż 10% wynagrodzenia brutto określonego w § 10 ust. 1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przez </w:t>
      </w:r>
      <w:r w:rsidRPr="0015433F">
        <w:rPr>
          <w:rFonts w:ascii="Cambria" w:hAnsi="Cambria" w:cs="Arial"/>
          <w:bCs/>
          <w:sz w:val="20"/>
          <w:szCs w:val="20"/>
        </w:rPr>
        <w:t>Wykonawcę</w:t>
      </w:r>
      <w:r w:rsidRPr="0015433F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5433F">
        <w:rPr>
          <w:rFonts w:ascii="Cambria" w:hAnsi="Cambria" w:cs="Arial"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:rsidR="00B44D8D" w:rsidRPr="0015433F" w:rsidRDefault="00B44D8D" w:rsidP="002F4D99">
      <w:pPr>
        <w:numPr>
          <w:ilvl w:val="0"/>
          <w:numId w:val="31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:rsidR="00B44D8D" w:rsidRPr="0015433F" w:rsidRDefault="00B44D8D" w:rsidP="002F4D99">
      <w:pPr>
        <w:numPr>
          <w:ilvl w:val="0"/>
          <w:numId w:val="10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:rsidR="00B44D8D" w:rsidRPr="0015433F" w:rsidRDefault="00B44D8D" w:rsidP="002F4D99">
      <w:pPr>
        <w:numPr>
          <w:ilvl w:val="0"/>
          <w:numId w:val="10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:rsidR="00B44D8D" w:rsidRPr="0015433F" w:rsidRDefault="00B44D8D" w:rsidP="002F4D99">
      <w:pPr>
        <w:numPr>
          <w:ilvl w:val="0"/>
          <w:numId w:val="10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B44D8D" w:rsidRPr="0015433F" w:rsidRDefault="00B44D8D" w:rsidP="002F4D99">
      <w:pPr>
        <w:numPr>
          <w:ilvl w:val="0"/>
          <w:numId w:val="3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:rsidR="00B44D8D" w:rsidRPr="008D3871" w:rsidRDefault="00B44D8D" w:rsidP="002F4D99">
      <w:pPr>
        <w:numPr>
          <w:ilvl w:val="0"/>
          <w:numId w:val="3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8D3871" w:rsidRPr="0015433F" w:rsidRDefault="008D3871" w:rsidP="00296B99">
      <w:pPr>
        <w:suppressAutoHyphens/>
        <w:spacing w:after="0" w:line="276" w:lineRule="auto"/>
        <w:ind w:left="709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lastRenderedPageBreak/>
        <w:t>§ 20</w:t>
      </w:r>
    </w:p>
    <w:p w:rsidR="00B44D8D" w:rsidRPr="0015433F" w:rsidRDefault="00B44D8D" w:rsidP="002F4D99">
      <w:pPr>
        <w:numPr>
          <w:ilvl w:val="2"/>
          <w:numId w:val="19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44D8D" w:rsidRPr="0015433F" w:rsidRDefault="00B44D8D" w:rsidP="002F4D99">
      <w:pPr>
        <w:numPr>
          <w:ilvl w:val="2"/>
          <w:numId w:val="19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zostanie zajęty cały majątek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15433F">
        <w:rPr>
          <w:rFonts w:ascii="Cambria" w:eastAsia="Times New Roman" w:hAnsi="Cambria" w:cs="Arial"/>
          <w:sz w:val="20"/>
          <w:szCs w:val="20"/>
        </w:rPr>
        <w:t>przerwał realizację robót.</w:t>
      </w:r>
    </w:p>
    <w:p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15433F">
        <w:rPr>
          <w:rFonts w:ascii="Cambria" w:eastAsia="Times New Roman" w:hAnsi="Cambria" w:cs="Arial"/>
          <w:sz w:val="20"/>
          <w:szCs w:val="20"/>
        </w:rPr>
        <w:t>przysługuje prawo do odstąpienia od umowy</w:t>
      </w:r>
      <w:r w:rsidR="00F97803">
        <w:rPr>
          <w:rFonts w:ascii="Cambria" w:eastAsia="Times New Roman" w:hAnsi="Cambria" w:cs="Arial"/>
          <w:sz w:val="20"/>
          <w:szCs w:val="20"/>
        </w:rPr>
        <w:t xml:space="preserve"> w terminie 14 dni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, gdy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>bez uzasadnionych przyczyn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15433F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:rsidR="00B44D8D" w:rsidRPr="0015433F" w:rsidRDefault="00B44D8D" w:rsidP="002F4D99">
      <w:pPr>
        <w:numPr>
          <w:ilvl w:val="0"/>
          <w:numId w:val="17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44D8D" w:rsidRPr="0015433F" w:rsidRDefault="00B44D8D" w:rsidP="002F4D99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44D8D" w:rsidRPr="0015433F" w:rsidRDefault="00B44D8D" w:rsidP="002F4D99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B44D8D" w:rsidRPr="0015433F" w:rsidRDefault="00B44D8D" w:rsidP="002F4D99">
      <w:pPr>
        <w:numPr>
          <w:ilvl w:val="2"/>
          <w:numId w:val="26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Pr="0015433F">
        <w:rPr>
          <w:rFonts w:ascii="Cambria" w:hAnsi="Cambria" w:cs="Arial"/>
          <w:sz w:val="20"/>
          <w:szCs w:val="20"/>
        </w:rPr>
        <w:t xml:space="preserve">,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zobowiązany jest do, zapłaty wynagrodzenia za wykonane roboty oraz protokolarnego przejęcia placu budowy</w:t>
      </w:r>
      <w:r w:rsidR="00F97803">
        <w:rPr>
          <w:rFonts w:ascii="Cambria" w:hAnsi="Cambria" w:cs="Arial"/>
          <w:sz w:val="20"/>
          <w:szCs w:val="20"/>
        </w:rPr>
        <w:t xml:space="preserve"> oraz do</w:t>
      </w:r>
      <w:bookmarkStart w:id="2" w:name="_GoBack"/>
      <w:bookmarkEnd w:id="2"/>
      <w:r w:rsidR="00F97803" w:rsidRPr="00F97803">
        <w:rPr>
          <w:rFonts w:ascii="Cambria" w:hAnsi="Cambria" w:cs="Arial"/>
          <w:sz w:val="20"/>
          <w:szCs w:val="20"/>
        </w:rPr>
        <w:t xml:space="preserve"> </w:t>
      </w:r>
      <w:r w:rsidR="00F97803" w:rsidRPr="0015433F">
        <w:rPr>
          <w:rFonts w:ascii="Cambria" w:hAnsi="Cambria" w:cs="Arial"/>
          <w:sz w:val="20"/>
          <w:szCs w:val="20"/>
        </w:rPr>
        <w:t>dokonania odbioru robót wykonanych do dnia odstąpienia od umowy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Pr="0015433F" w:rsidRDefault="00B44D8D" w:rsidP="002F4D99">
      <w:pPr>
        <w:numPr>
          <w:ilvl w:val="2"/>
          <w:numId w:val="26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15433F">
        <w:rPr>
          <w:rFonts w:ascii="Cambria" w:hAnsi="Cambria" w:cs="Arial"/>
          <w:b/>
          <w:sz w:val="20"/>
          <w:szCs w:val="20"/>
        </w:rPr>
        <w:t>Wykonawcy,</w:t>
      </w:r>
      <w:r w:rsidRPr="0015433F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15433F">
        <w:rPr>
          <w:rFonts w:ascii="Cambria" w:hAnsi="Cambria" w:cs="Arial"/>
          <w:bCs/>
          <w:sz w:val="20"/>
          <w:szCs w:val="20"/>
        </w:rPr>
        <w:t>§ 19</w:t>
      </w:r>
      <w:r w:rsidRPr="0015433F">
        <w:rPr>
          <w:rFonts w:ascii="Cambria" w:hAnsi="Cambria" w:cs="Arial"/>
          <w:sz w:val="20"/>
          <w:szCs w:val="20"/>
        </w:rPr>
        <w:t xml:space="preserve">. 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21</w:t>
      </w:r>
    </w:p>
    <w:p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left="709" w:right="-2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 w:rsidR="00D22D14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>w przypadku, gdy proponowane przez Wykonawcę rozwiązanie jest równorzędne lub lepsze funkcjonalnie od tego, jaki przewiduje dokumentacja. W tym przypadku Wykonawca i kierownik budowy przedstawia projekt zamienny zawierający opis proponowanych zmian wraz z rysunkami. Projekt taki wymaga akceptacji i zatwierdzenia do realizacji przez Zamawiającego.</w:t>
      </w:r>
    </w:p>
    <w:p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z punktu widzenia Zamawiającego zachodzi potrzeba zmiany rozwiązań technicznych wynikających z umowy Zamawiający sporządza protokół robót zamiennych, a następnie dostarcza dokumentację na te roboty.</w:t>
      </w:r>
    </w:p>
    <w:p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określone w pkt. 2 zmiany spowodują wzrost kosztów, roboty te będą traktowane, jako dodatkowe lub uzupełniające i Zamawiający złoży na ich wykonanie zamówienie, w trybie wynikającym z ustawy Prawo zamówień publicznych.</w:t>
      </w:r>
    </w:p>
    <w:p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w przypadku;</w:t>
      </w:r>
    </w:p>
    <w:p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Rezygnacji z części zakresu robót do wykonania</w:t>
      </w:r>
    </w:p>
    <w:p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Braku konieczności wykonania robót wynikłych z błędów stwierdzonych w dokumentacji projektowej </w:t>
      </w:r>
    </w:p>
    <w:p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lastRenderedPageBreak/>
        <w:t xml:space="preserve">Modyfikacji przedmiotu zamówienia w związku z wystąpieniem robót dodatkowych lub uzupełniających </w:t>
      </w:r>
      <w:r w:rsidR="00E945FB">
        <w:rPr>
          <w:rFonts w:ascii="Cambria" w:hAnsi="Cambria" w:cs="Arial"/>
          <w:bCs/>
          <w:sz w:val="20"/>
          <w:szCs w:val="20"/>
        </w:rPr>
        <w:t xml:space="preserve">i uznane </w:t>
      </w:r>
      <w:r w:rsidRPr="0015433F">
        <w:rPr>
          <w:rFonts w:ascii="Cambria" w:hAnsi="Cambria" w:cs="Arial"/>
          <w:bCs/>
          <w:sz w:val="20"/>
          <w:szCs w:val="20"/>
        </w:rPr>
        <w:t xml:space="preserve">za roboty zaniechane </w:t>
      </w:r>
    </w:p>
    <w:p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Jeżeli wartość robót zamiennych będzie mniejsza od podstawowych, które ulegają zmianie</w:t>
      </w:r>
    </w:p>
    <w:p w:rsidR="00B44D8D" w:rsidRPr="0015433F" w:rsidRDefault="00B44D8D" w:rsidP="00680B12">
      <w:pPr>
        <w:spacing w:after="0" w:line="276" w:lineRule="auto"/>
        <w:ind w:left="1134" w:hanging="360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Zmniejszenie wynagrodzenia o którym mowa w pkt. 1) - 2) następuje w oparciu  o kosztorys ofertowy, a pkt. 3) na zasadach określonych w ust. 1pkt. 7)</w:t>
      </w:r>
    </w:p>
    <w:p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terminu przewidzianego na zakończenie robót może ulec zmianie w nw. przypadkach, tj</w:t>
      </w:r>
      <w:r w:rsidRPr="0015433F">
        <w:rPr>
          <w:rFonts w:ascii="Cambria" w:hAnsi="Cambria" w:cs="Arial"/>
          <w:b/>
          <w:bCs/>
          <w:sz w:val="20"/>
          <w:szCs w:val="20"/>
        </w:rPr>
        <w:t>.: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-</w:t>
      </w:r>
      <w:r w:rsidRPr="0015433F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-</w:t>
      </w:r>
      <w:r w:rsidRPr="0015433F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przestojów i opóźnień zawinionych przez Zamawiającego, 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wystąpienia okoliczności, których strony umowy nie były w stanie przewidzieć, pomimo zachowania należytej staranności, 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Zmiany będące następstwem działania organów administracji, a nie zawinione przez wykonawcę w szczególności:</w:t>
      </w:r>
    </w:p>
    <w:p w:rsidR="00B44D8D" w:rsidRPr="0015433F" w:rsidRDefault="00B44D8D" w:rsidP="002F4D99">
      <w:pPr>
        <w:numPr>
          <w:ilvl w:val="1"/>
          <w:numId w:val="28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przekroczenie zakreślonych przez prawo terminów wydawania przez organy administracji decyzji, zezwoleń,</w:t>
      </w:r>
    </w:p>
    <w:p w:rsidR="00B44D8D" w:rsidRPr="0015433F" w:rsidRDefault="00B44D8D" w:rsidP="002F4D99">
      <w:pPr>
        <w:numPr>
          <w:ilvl w:val="1"/>
          <w:numId w:val="28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odmowa wydania przez organy administracji wymaganych decyzji, zezwoleń, uzgodnień na skutek błędów w dokumentacji projektowej.</w:t>
      </w:r>
    </w:p>
    <w:p w:rsidR="00B44D8D" w:rsidRPr="0015433F" w:rsidRDefault="00B44D8D" w:rsidP="00680B12">
      <w:pPr>
        <w:spacing w:after="0" w:line="276" w:lineRule="auto"/>
        <w:ind w:left="851" w:hanging="425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4.</w:t>
      </w:r>
      <w:r w:rsidRPr="0015433F">
        <w:rPr>
          <w:rFonts w:ascii="Cambria" w:hAnsi="Cambria" w:cs="Arial"/>
          <w:bCs/>
          <w:sz w:val="20"/>
          <w:szCs w:val="20"/>
        </w:rPr>
        <w:tab/>
        <w:t xml:space="preserve">Zmiany materiałowe, dopuszcza się wprowadzenie zmiany materiałów i urządzeń przedstawionych w ofercie pod warunkiem, że; 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a)  spowodują obniżenie kosztów  ponoszonych przez Zamawiającego na eksploatację i konserwację  wykonanego przedmiotu umowy; 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b)  wynikają z aktualizacji rozwiązań z uwagi na postęp technologiczny lub zmiany obowiązujących przepisów (następca zmienianego materiału lub urządzenia. </w:t>
      </w:r>
    </w:p>
    <w:p w:rsidR="00B44D8D" w:rsidRPr="0015433F" w:rsidRDefault="00B44D8D" w:rsidP="002F4D99">
      <w:pPr>
        <w:numPr>
          <w:ilvl w:val="0"/>
          <w:numId w:val="32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d)   Zmianę materiałów i urządzeń o parametrach tożsamych lub lepszych pod warunkiem że nie spowodują zmiany cen kosztorysu ofertowego</w:t>
      </w:r>
    </w:p>
    <w:p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5.  Dokonanie zamiany kierownika budowy (robót) na osobę o kwalifikacjach i doświadczeniu wymaganym w SIWZ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Wszystkie powyższe postanowienia stanowią katalog zmian, które przed wprowadzeniem do umowy wymagają zgodnej akceptacji stron umowy z wyłączeniem postanowień określonych w ust. 2 gdzie podjęcie decyzji o zmniejszeniu wynagrodzenia nie wymaga akceptacji Wykonawcy.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22</w:t>
      </w:r>
    </w:p>
    <w:p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1.</w:t>
      </w:r>
      <w:r w:rsidRPr="0015433F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15433F">
        <w:rPr>
          <w:rFonts w:ascii="Cambria" w:eastAsia="Times New Roman" w:hAnsi="Cambria" w:cs="Arial"/>
          <w:b/>
          <w:sz w:val="20"/>
          <w:szCs w:val="20"/>
        </w:rPr>
        <w:t>,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5D7D86">
        <w:rPr>
          <w:rFonts w:ascii="Cambria" w:eastAsia="Times New Roman" w:hAnsi="Cambria" w:cs="Arial"/>
          <w:sz w:val="20"/>
          <w:szCs w:val="20"/>
        </w:rPr>
        <w:t xml:space="preserve">h </w:t>
      </w:r>
      <w:r w:rsidR="00243651">
        <w:rPr>
          <w:rFonts w:ascii="Cambria" w:eastAsia="Times New Roman" w:hAnsi="Cambria" w:cs="Arial"/>
          <w:sz w:val="20"/>
          <w:szCs w:val="20"/>
        </w:rPr>
        <w:t>(</w:t>
      </w:r>
      <w:r w:rsidR="00243651">
        <w:rPr>
          <w:rFonts w:ascii="Cambria" w:hAnsi="Cambria" w:cs="Arial"/>
          <w:sz w:val="20"/>
          <w:szCs w:val="20"/>
        </w:rPr>
        <w:t>tekst jednolity Dz. U. z 2018 r. poz. 1986</w:t>
      </w:r>
      <w:r w:rsidRPr="0015433F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:rsidR="00B44D8D" w:rsidRPr="0015433F" w:rsidRDefault="00B44D8D" w:rsidP="00680B12">
      <w:pPr>
        <w:tabs>
          <w:tab w:val="left" w:pos="426"/>
        </w:tabs>
        <w:spacing w:after="0"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2.</w:t>
      </w:r>
      <w:r w:rsidRPr="0015433F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15433F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lastRenderedPageBreak/>
        <w:t>§ 26</w:t>
      </w:r>
    </w:p>
    <w:p w:rsidR="00B44D8D" w:rsidRPr="0015433F" w:rsidRDefault="00B44D8D" w:rsidP="002F4D99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Projekt budowlany.</w:t>
      </w:r>
    </w:p>
    <w:p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Oferta wykonawcy</w:t>
      </w:r>
    </w:p>
    <w:p w:rsidR="00B44D8D" w:rsidRPr="0015433F" w:rsidRDefault="00B44D8D" w:rsidP="002F4D99">
      <w:pPr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SIWZ</w:t>
      </w:r>
    </w:p>
    <w:p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680B12" w:rsidRDefault="00B44D8D" w:rsidP="0060682E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:rsidR="0015433F" w:rsidRPr="008A11D8" w:rsidRDefault="00583478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15433F" w:rsidRPr="008A11D8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:rsidR="0015433F" w:rsidRPr="0015433F" w:rsidRDefault="0015433F" w:rsidP="00680B12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15433F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D010C9" w:rsidRPr="00AC2BF0" w:rsidRDefault="00043129" w:rsidP="00D010C9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043129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„Przebudowa </w:t>
      </w:r>
      <w:r w:rsidR="002B1E7C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 i remont </w:t>
      </w:r>
      <w:r w:rsidRPr="00043129">
        <w:rPr>
          <w:rFonts w:ascii="Cambria" w:hAnsi="Cambria" w:cs="Arial"/>
          <w:b/>
          <w:bCs/>
          <w:iCs/>
          <w:sz w:val="20"/>
          <w:szCs w:val="20"/>
          <w:lang w:eastAsia="ar-SA"/>
        </w:rPr>
        <w:t>dróg na terenie Miasta i Gminy Skalbmierz”</w:t>
      </w:r>
    </w:p>
    <w:p w:rsidR="00EF2717" w:rsidRDefault="00EF2717" w:rsidP="00EF2717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1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3. Gwarant jest odpowiedzialny wobec Zamawiającego za realizację wszystkich zobowiązań, </w:t>
      </w:r>
      <w:r>
        <w:rPr>
          <w:rFonts w:ascii="Cambria" w:eastAsia="Calibri" w:hAnsi="Cambria" w:cs="Arial"/>
          <w:sz w:val="20"/>
          <w:szCs w:val="20"/>
        </w:rPr>
        <w:t>wynikających z wykonanej umowy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…. </w:t>
      </w:r>
      <w:r w:rsidR="00840B33">
        <w:rPr>
          <w:rFonts w:ascii="Cambria" w:eastAsia="Calibri" w:hAnsi="Cambria" w:cs="Arial"/>
          <w:b/>
          <w:sz w:val="20"/>
          <w:szCs w:val="20"/>
        </w:rPr>
        <w:t>m</w:t>
      </w:r>
      <w:r w:rsidR="00D3070F">
        <w:rPr>
          <w:rFonts w:ascii="Cambria" w:eastAsia="Calibri" w:hAnsi="Cambria" w:cs="Arial"/>
          <w:b/>
          <w:sz w:val="20"/>
          <w:szCs w:val="20"/>
        </w:rPr>
        <w:t>iesięcy</w:t>
      </w:r>
      <w:r w:rsidRPr="008A11D8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2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d) żądania od Gwaranta odszkodowania za nieterminowe usunięcia wad lub wymiany rzeczy na wolną od wad                 w wysokości przewyższającej kwotę kary umownej, o której mowa w § </w:t>
      </w:r>
      <w:r>
        <w:rPr>
          <w:rFonts w:ascii="Cambria" w:eastAsia="Calibri" w:hAnsi="Cambria" w:cs="Arial"/>
          <w:sz w:val="20"/>
          <w:szCs w:val="20"/>
        </w:rPr>
        <w:t xml:space="preserve">20 </w:t>
      </w:r>
      <w:r w:rsidRPr="008A11D8">
        <w:rPr>
          <w:rFonts w:ascii="Cambria" w:eastAsia="Calibri" w:hAnsi="Cambria" w:cs="Arial"/>
          <w:sz w:val="20"/>
          <w:szCs w:val="20"/>
        </w:rPr>
        <w:t>ust.</w:t>
      </w:r>
      <w:r>
        <w:rPr>
          <w:rFonts w:ascii="Cambria" w:eastAsia="Calibri" w:hAnsi="Cambria" w:cs="Arial"/>
          <w:sz w:val="20"/>
          <w:szCs w:val="20"/>
        </w:rPr>
        <w:t>1</w:t>
      </w:r>
      <w:r w:rsidRPr="008A11D8">
        <w:rPr>
          <w:rFonts w:ascii="Cambria" w:eastAsia="Calibri" w:hAnsi="Cambria" w:cs="Arial"/>
          <w:sz w:val="20"/>
          <w:szCs w:val="20"/>
        </w:rPr>
        <w:t xml:space="preserve">  </w:t>
      </w:r>
      <w:r>
        <w:rPr>
          <w:rFonts w:ascii="Cambria" w:eastAsia="Calibri" w:hAnsi="Cambria" w:cs="Arial"/>
          <w:sz w:val="20"/>
          <w:szCs w:val="20"/>
        </w:rPr>
        <w:t xml:space="preserve">pkt. 7) </w:t>
      </w:r>
      <w:r w:rsidRPr="008A11D8">
        <w:rPr>
          <w:rFonts w:ascii="Cambria" w:eastAsia="Calibri" w:hAnsi="Cambria" w:cs="Arial"/>
          <w:sz w:val="20"/>
          <w:szCs w:val="20"/>
        </w:rPr>
        <w:t>umowy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siły wyższej, pod pojęciem których strony utrzymują: stan wojny, klęski żywiołowej, strajk generalny,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3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                           i skuteczności ustaleń dokonanych przez komisję przeglądową.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4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                 o stwierdzonych wadach i usterkach.</w:t>
      </w:r>
    </w:p>
    <w:p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W razie nie usunięcia, przez  Gwaranta , w wyznaczonym przez Zamawiającego terminie ujawnionych wad wykonanych robót,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8A11D8">
        <w:rPr>
          <w:rFonts w:ascii="Calibri" w:eastAsia="Calibri" w:hAnsi="Calibri" w:cs="Times New Roman"/>
        </w:rPr>
        <w:t xml:space="preserve"> </w:t>
      </w:r>
      <w:r w:rsidRPr="008A11D8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8A11D8">
        <w:rPr>
          <w:rFonts w:ascii="Cambria" w:eastAsia="Calibri" w:hAnsi="Cambria" w:cs="Arial"/>
          <w:szCs w:val="20"/>
        </w:rPr>
        <w:t xml:space="preserve"> 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5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8A11D8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8A11D8">
        <w:rPr>
          <w:rFonts w:ascii="Cambria" w:eastAsia="Calibri" w:hAnsi="Cambria" w:cs="Arial"/>
          <w:sz w:val="20"/>
          <w:szCs w:val="20"/>
        </w:rPr>
        <w:t>]</w:t>
      </w:r>
    </w:p>
    <w:p w:rsidR="0015433F" w:rsidRPr="00043129" w:rsidRDefault="0015433F" w:rsidP="00043129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8A11D8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="00043129">
        <w:rPr>
          <w:rFonts w:ascii="Cambria" w:hAnsi="Cambria" w:cs="Arial Narrow"/>
          <w:b/>
          <w:sz w:val="20"/>
          <w:szCs w:val="20"/>
        </w:rPr>
        <w:t xml:space="preserve">Gmina Skalbmierz, </w:t>
      </w:r>
      <w:r w:rsidR="00043129" w:rsidRPr="00CA74E9">
        <w:rPr>
          <w:rFonts w:ascii="Cambria" w:hAnsi="Cambria" w:cs="Arial Narrow"/>
          <w:b/>
          <w:sz w:val="20"/>
          <w:szCs w:val="20"/>
        </w:rPr>
        <w:t>ul. Kościuszki 1</w:t>
      </w:r>
      <w:r w:rsidR="00043129">
        <w:rPr>
          <w:rFonts w:ascii="Cambria" w:hAnsi="Cambria" w:cs="Arial Narrow"/>
          <w:b/>
          <w:sz w:val="20"/>
          <w:szCs w:val="20"/>
        </w:rPr>
        <w:t xml:space="preserve">, </w:t>
      </w:r>
      <w:r w:rsidR="00043129" w:rsidRPr="00CA74E9">
        <w:rPr>
          <w:rFonts w:ascii="Cambria" w:hAnsi="Cambria" w:cs="Arial Narrow"/>
          <w:b/>
          <w:sz w:val="20"/>
          <w:szCs w:val="20"/>
        </w:rPr>
        <w:t>28-530 Skalbmierz</w:t>
      </w:r>
      <w:r>
        <w:rPr>
          <w:rFonts w:ascii="Cambria" w:hAnsi="Cambria"/>
          <w:b/>
          <w:sz w:val="20"/>
          <w:szCs w:val="20"/>
          <w:lang w:eastAsia="pl-PL"/>
        </w:rPr>
        <w:t>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6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Udzielający gwarancji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  <w:t xml:space="preserve"> Przyjmujący gwarancję </w:t>
      </w:r>
    </w:p>
    <w:p w:rsidR="0015433F" w:rsidRPr="00D13329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8A11D8">
        <w:rPr>
          <w:rFonts w:ascii="Cambria" w:eastAsia="Calibri" w:hAnsi="Cambria" w:cs="Arial"/>
          <w:sz w:val="20"/>
          <w:szCs w:val="20"/>
        </w:rPr>
        <w:t xml:space="preserve"> 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 Przedstawiciel Zamawiającego:</w:t>
      </w:r>
    </w:p>
    <w:p w:rsidR="00E572EC" w:rsidRPr="0015433F" w:rsidRDefault="00E572EC" w:rsidP="00680B12">
      <w:pPr>
        <w:spacing w:after="0" w:line="276" w:lineRule="auto"/>
        <w:rPr>
          <w:rFonts w:ascii="Cambria" w:hAnsi="Cambria"/>
          <w:sz w:val="20"/>
          <w:szCs w:val="20"/>
        </w:rPr>
      </w:pPr>
    </w:p>
    <w:sectPr w:rsidR="00E572EC" w:rsidRPr="0015433F" w:rsidSect="002A19B9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97" w:rsidRDefault="00E01197">
      <w:pPr>
        <w:spacing w:after="0" w:line="240" w:lineRule="auto"/>
      </w:pPr>
      <w:r>
        <w:separator/>
      </w:r>
    </w:p>
  </w:endnote>
  <w:endnote w:type="continuationSeparator" w:id="0">
    <w:p w:rsidR="00E01197" w:rsidRDefault="00E0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3F" w:rsidRPr="00B65163" w:rsidRDefault="0015433F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AF4DE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AF4DE6" w:rsidRPr="00B65163">
      <w:rPr>
        <w:b/>
        <w:sz w:val="16"/>
        <w:szCs w:val="24"/>
      </w:rPr>
      <w:fldChar w:fldCharType="separate"/>
    </w:r>
    <w:r w:rsidR="00F97803">
      <w:rPr>
        <w:b/>
        <w:noProof/>
        <w:sz w:val="16"/>
      </w:rPr>
      <w:t>14</w:t>
    </w:r>
    <w:r w:rsidR="00AF4DE6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AF4DE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AF4DE6" w:rsidRPr="00B65163">
      <w:rPr>
        <w:b/>
        <w:sz w:val="16"/>
        <w:szCs w:val="24"/>
      </w:rPr>
      <w:fldChar w:fldCharType="separate"/>
    </w:r>
    <w:r w:rsidR="00F97803">
      <w:rPr>
        <w:b/>
        <w:noProof/>
        <w:sz w:val="16"/>
      </w:rPr>
      <w:t>14</w:t>
    </w:r>
    <w:r w:rsidR="00AF4DE6" w:rsidRPr="00B65163">
      <w:rPr>
        <w:b/>
        <w:sz w:val="16"/>
        <w:szCs w:val="24"/>
      </w:rPr>
      <w:fldChar w:fldCharType="end"/>
    </w:r>
  </w:p>
  <w:p w:rsidR="0015433F" w:rsidRDefault="001543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97" w:rsidRDefault="00E01197">
      <w:pPr>
        <w:spacing w:after="0" w:line="240" w:lineRule="auto"/>
      </w:pPr>
      <w:r>
        <w:separator/>
      </w:r>
    </w:p>
  </w:footnote>
  <w:footnote w:type="continuationSeparator" w:id="0">
    <w:p w:rsidR="00E01197" w:rsidRDefault="00E0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4A" w:rsidRDefault="007C024A" w:rsidP="007C024A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407164">
      <w:rPr>
        <w:rFonts w:ascii="Cambria" w:hAnsi="Cambria" w:cs="Arial"/>
        <w:b/>
        <w:sz w:val="20"/>
        <w:szCs w:val="20"/>
      </w:rPr>
      <w:t>IZP.271.01.2019</w:t>
    </w:r>
  </w:p>
  <w:p w:rsidR="0015433F" w:rsidRDefault="001543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singleLevel"/>
    <w:tmpl w:val="63FC3870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0F30AA"/>
    <w:multiLevelType w:val="hybridMultilevel"/>
    <w:tmpl w:val="84F88A72"/>
    <w:lvl w:ilvl="0" w:tplc="BC1652A2">
      <w:start w:val="4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06" w:hanging="360"/>
      </w:pPr>
    </w:lvl>
    <w:lvl w:ilvl="2" w:tplc="0415001B" w:tentative="1">
      <w:start w:val="1"/>
      <w:numFmt w:val="lowerRoman"/>
      <w:lvlText w:val="%3."/>
      <w:lvlJc w:val="right"/>
      <w:pPr>
        <w:ind w:left="3826" w:hanging="180"/>
      </w:pPr>
    </w:lvl>
    <w:lvl w:ilvl="3" w:tplc="0415000F" w:tentative="1">
      <w:start w:val="1"/>
      <w:numFmt w:val="decimal"/>
      <w:lvlText w:val="%4."/>
      <w:lvlJc w:val="left"/>
      <w:pPr>
        <w:ind w:left="4546" w:hanging="360"/>
      </w:pPr>
    </w:lvl>
    <w:lvl w:ilvl="4" w:tplc="04150019" w:tentative="1">
      <w:start w:val="1"/>
      <w:numFmt w:val="lowerLetter"/>
      <w:lvlText w:val="%5."/>
      <w:lvlJc w:val="left"/>
      <w:pPr>
        <w:ind w:left="5266" w:hanging="360"/>
      </w:pPr>
    </w:lvl>
    <w:lvl w:ilvl="5" w:tplc="0415001B" w:tentative="1">
      <w:start w:val="1"/>
      <w:numFmt w:val="lowerRoman"/>
      <w:lvlText w:val="%6."/>
      <w:lvlJc w:val="right"/>
      <w:pPr>
        <w:ind w:left="5986" w:hanging="180"/>
      </w:pPr>
    </w:lvl>
    <w:lvl w:ilvl="6" w:tplc="0415000F" w:tentative="1">
      <w:start w:val="1"/>
      <w:numFmt w:val="decimal"/>
      <w:lvlText w:val="%7."/>
      <w:lvlJc w:val="left"/>
      <w:pPr>
        <w:ind w:left="6706" w:hanging="360"/>
      </w:pPr>
    </w:lvl>
    <w:lvl w:ilvl="7" w:tplc="04150019" w:tentative="1">
      <w:start w:val="1"/>
      <w:numFmt w:val="lowerLetter"/>
      <w:lvlText w:val="%8."/>
      <w:lvlJc w:val="left"/>
      <w:pPr>
        <w:ind w:left="7426" w:hanging="360"/>
      </w:pPr>
    </w:lvl>
    <w:lvl w:ilvl="8" w:tplc="0415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47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37317F3C"/>
    <w:multiLevelType w:val="multilevel"/>
    <w:tmpl w:val="83FAB81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49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1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2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4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6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9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3"/>
  </w:num>
  <w:num w:numId="21">
    <w:abstractNumId w:val="25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4"/>
  </w:num>
  <w:num w:numId="29">
    <w:abstractNumId w:val="35"/>
  </w:num>
  <w:num w:numId="30">
    <w:abstractNumId w:val="36"/>
  </w:num>
  <w:num w:numId="31">
    <w:abstractNumId w:val="37"/>
  </w:num>
  <w:num w:numId="32">
    <w:abstractNumId w:val="38"/>
  </w:num>
  <w:num w:numId="33">
    <w:abstractNumId w:val="42"/>
  </w:num>
  <w:num w:numId="34">
    <w:abstractNumId w:val="47"/>
  </w:num>
  <w:num w:numId="35">
    <w:abstractNumId w:val="24"/>
  </w:num>
  <w:num w:numId="36">
    <w:abstractNumId w:val="52"/>
  </w:num>
  <w:num w:numId="37">
    <w:abstractNumId w:val="60"/>
  </w:num>
  <w:num w:numId="38">
    <w:abstractNumId w:val="54"/>
  </w:num>
  <w:num w:numId="39">
    <w:abstractNumId w:val="44"/>
  </w:num>
  <w:num w:numId="40">
    <w:abstractNumId w:val="45"/>
  </w:num>
  <w:num w:numId="41">
    <w:abstractNumId w:val="59"/>
  </w:num>
  <w:num w:numId="42">
    <w:abstractNumId w:val="40"/>
  </w:num>
  <w:num w:numId="43">
    <w:abstractNumId w:val="58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</w:num>
  <w:num w:numId="46">
    <w:abstractNumId w:val="46"/>
  </w:num>
  <w:num w:numId="47">
    <w:abstractNumId w:val="53"/>
  </w:num>
  <w:num w:numId="48">
    <w:abstractNumId w:val="48"/>
  </w:num>
  <w:num w:numId="49">
    <w:abstractNumId w:val="50"/>
  </w:num>
  <w:num w:numId="50">
    <w:abstractNumId w:val="43"/>
  </w:num>
  <w:num w:numId="51">
    <w:abstractNumId w:val="41"/>
  </w:num>
  <w:num w:numId="52">
    <w:abstractNumId w:val="55"/>
  </w:num>
  <w:num w:numId="53">
    <w:abstractNumId w:val="39"/>
  </w:num>
  <w:num w:numId="54">
    <w:abstractNumId w:val="5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0D"/>
    <w:rsid w:val="00000518"/>
    <w:rsid w:val="00010020"/>
    <w:rsid w:val="00010242"/>
    <w:rsid w:val="000110B7"/>
    <w:rsid w:val="0001250F"/>
    <w:rsid w:val="00016320"/>
    <w:rsid w:val="00021B96"/>
    <w:rsid w:val="00030B95"/>
    <w:rsid w:val="00043129"/>
    <w:rsid w:val="00052C83"/>
    <w:rsid w:val="000645D7"/>
    <w:rsid w:val="000717E1"/>
    <w:rsid w:val="00075C57"/>
    <w:rsid w:val="00093967"/>
    <w:rsid w:val="000A01FD"/>
    <w:rsid w:val="000C208E"/>
    <w:rsid w:val="000C5C14"/>
    <w:rsid w:val="000E3E3A"/>
    <w:rsid w:val="000F0576"/>
    <w:rsid w:val="000F0EEC"/>
    <w:rsid w:val="000F70D8"/>
    <w:rsid w:val="00101239"/>
    <w:rsid w:val="001461AD"/>
    <w:rsid w:val="001528CF"/>
    <w:rsid w:val="0015433F"/>
    <w:rsid w:val="00166C2B"/>
    <w:rsid w:val="00184C26"/>
    <w:rsid w:val="00184FCA"/>
    <w:rsid w:val="00193C34"/>
    <w:rsid w:val="001A3E05"/>
    <w:rsid w:val="001B2BB9"/>
    <w:rsid w:val="001C0AC6"/>
    <w:rsid w:val="001C5C85"/>
    <w:rsid w:val="001D4587"/>
    <w:rsid w:val="001D6341"/>
    <w:rsid w:val="001E05EF"/>
    <w:rsid w:val="001E5879"/>
    <w:rsid w:val="001F048F"/>
    <w:rsid w:val="001F5CFD"/>
    <w:rsid w:val="001F7117"/>
    <w:rsid w:val="00201B05"/>
    <w:rsid w:val="002132D4"/>
    <w:rsid w:val="00217047"/>
    <w:rsid w:val="00233461"/>
    <w:rsid w:val="00237B39"/>
    <w:rsid w:val="00243651"/>
    <w:rsid w:val="00244C27"/>
    <w:rsid w:val="00246AE3"/>
    <w:rsid w:val="002513A3"/>
    <w:rsid w:val="00267FC9"/>
    <w:rsid w:val="00292A22"/>
    <w:rsid w:val="00296B99"/>
    <w:rsid w:val="002A19B9"/>
    <w:rsid w:val="002B1E7C"/>
    <w:rsid w:val="002B5AD9"/>
    <w:rsid w:val="002E5F0A"/>
    <w:rsid w:val="002E7595"/>
    <w:rsid w:val="002E7630"/>
    <w:rsid w:val="002F410E"/>
    <w:rsid w:val="002F4D99"/>
    <w:rsid w:val="002F794D"/>
    <w:rsid w:val="003017A8"/>
    <w:rsid w:val="003129F2"/>
    <w:rsid w:val="00337197"/>
    <w:rsid w:val="003513F6"/>
    <w:rsid w:val="003617FC"/>
    <w:rsid w:val="00371DA4"/>
    <w:rsid w:val="00377DCD"/>
    <w:rsid w:val="00395E1E"/>
    <w:rsid w:val="00397821"/>
    <w:rsid w:val="003A2D5D"/>
    <w:rsid w:val="003B4A2B"/>
    <w:rsid w:val="003D48FD"/>
    <w:rsid w:val="003F32A2"/>
    <w:rsid w:val="00400569"/>
    <w:rsid w:val="00406636"/>
    <w:rsid w:val="00407164"/>
    <w:rsid w:val="00436C21"/>
    <w:rsid w:val="00440B86"/>
    <w:rsid w:val="00447E5F"/>
    <w:rsid w:val="0046155A"/>
    <w:rsid w:val="004707D7"/>
    <w:rsid w:val="00480B4A"/>
    <w:rsid w:val="004902C6"/>
    <w:rsid w:val="004918A9"/>
    <w:rsid w:val="00492AB2"/>
    <w:rsid w:val="004A51B5"/>
    <w:rsid w:val="004B59B9"/>
    <w:rsid w:val="004C1B3E"/>
    <w:rsid w:val="004C6298"/>
    <w:rsid w:val="004D153B"/>
    <w:rsid w:val="004D1B27"/>
    <w:rsid w:val="004D3BB2"/>
    <w:rsid w:val="004D407F"/>
    <w:rsid w:val="004E184B"/>
    <w:rsid w:val="004E1D6D"/>
    <w:rsid w:val="004E5D84"/>
    <w:rsid w:val="004F2190"/>
    <w:rsid w:val="004F66FE"/>
    <w:rsid w:val="00511109"/>
    <w:rsid w:val="00523F93"/>
    <w:rsid w:val="00530095"/>
    <w:rsid w:val="00551697"/>
    <w:rsid w:val="0055344B"/>
    <w:rsid w:val="005558B7"/>
    <w:rsid w:val="005741A4"/>
    <w:rsid w:val="00583478"/>
    <w:rsid w:val="00590D8E"/>
    <w:rsid w:val="00593BAB"/>
    <w:rsid w:val="005948EB"/>
    <w:rsid w:val="00594EA3"/>
    <w:rsid w:val="005A15B6"/>
    <w:rsid w:val="005A40F1"/>
    <w:rsid w:val="005B2B8C"/>
    <w:rsid w:val="005B6E96"/>
    <w:rsid w:val="005B7069"/>
    <w:rsid w:val="005C1D24"/>
    <w:rsid w:val="005D3310"/>
    <w:rsid w:val="005D5FDF"/>
    <w:rsid w:val="005D7D86"/>
    <w:rsid w:val="00603958"/>
    <w:rsid w:val="0060682E"/>
    <w:rsid w:val="00615C30"/>
    <w:rsid w:val="00623D1B"/>
    <w:rsid w:val="00642D1C"/>
    <w:rsid w:val="00652A38"/>
    <w:rsid w:val="00655FA1"/>
    <w:rsid w:val="006755E7"/>
    <w:rsid w:val="00680B12"/>
    <w:rsid w:val="0069062C"/>
    <w:rsid w:val="00692BF1"/>
    <w:rsid w:val="00697559"/>
    <w:rsid w:val="006A49B1"/>
    <w:rsid w:val="006D3C34"/>
    <w:rsid w:val="006D52F5"/>
    <w:rsid w:val="00701B6F"/>
    <w:rsid w:val="00705836"/>
    <w:rsid w:val="00711380"/>
    <w:rsid w:val="007128B2"/>
    <w:rsid w:val="00715F12"/>
    <w:rsid w:val="00724892"/>
    <w:rsid w:val="0074073D"/>
    <w:rsid w:val="00755DA6"/>
    <w:rsid w:val="007600E8"/>
    <w:rsid w:val="00766C7F"/>
    <w:rsid w:val="00775C8A"/>
    <w:rsid w:val="007771EC"/>
    <w:rsid w:val="00784CEE"/>
    <w:rsid w:val="007974F1"/>
    <w:rsid w:val="007A32ED"/>
    <w:rsid w:val="007B3AF7"/>
    <w:rsid w:val="007C024A"/>
    <w:rsid w:val="007C3912"/>
    <w:rsid w:val="007C5F01"/>
    <w:rsid w:val="007E7030"/>
    <w:rsid w:val="00823882"/>
    <w:rsid w:val="008261ED"/>
    <w:rsid w:val="00831A51"/>
    <w:rsid w:val="00840B33"/>
    <w:rsid w:val="00840CC5"/>
    <w:rsid w:val="0084502B"/>
    <w:rsid w:val="00855A45"/>
    <w:rsid w:val="008640FB"/>
    <w:rsid w:val="008861FA"/>
    <w:rsid w:val="008A4D66"/>
    <w:rsid w:val="008A7361"/>
    <w:rsid w:val="008D3871"/>
    <w:rsid w:val="00933184"/>
    <w:rsid w:val="00945587"/>
    <w:rsid w:val="00967C00"/>
    <w:rsid w:val="00980AF1"/>
    <w:rsid w:val="009819E5"/>
    <w:rsid w:val="00981A32"/>
    <w:rsid w:val="00995236"/>
    <w:rsid w:val="0099620B"/>
    <w:rsid w:val="009B23AD"/>
    <w:rsid w:val="009B5237"/>
    <w:rsid w:val="009C42D9"/>
    <w:rsid w:val="009D0441"/>
    <w:rsid w:val="009D73DC"/>
    <w:rsid w:val="009F05BD"/>
    <w:rsid w:val="00A1478F"/>
    <w:rsid w:val="00A14F21"/>
    <w:rsid w:val="00A238DA"/>
    <w:rsid w:val="00A61CA6"/>
    <w:rsid w:val="00A61CCF"/>
    <w:rsid w:val="00A74B2B"/>
    <w:rsid w:val="00A858A8"/>
    <w:rsid w:val="00A95A43"/>
    <w:rsid w:val="00AF08E9"/>
    <w:rsid w:val="00AF3DC6"/>
    <w:rsid w:val="00AF4DE6"/>
    <w:rsid w:val="00B11C68"/>
    <w:rsid w:val="00B24C17"/>
    <w:rsid w:val="00B303DB"/>
    <w:rsid w:val="00B3110F"/>
    <w:rsid w:val="00B33DF4"/>
    <w:rsid w:val="00B369E3"/>
    <w:rsid w:val="00B44D8D"/>
    <w:rsid w:val="00B67C9A"/>
    <w:rsid w:val="00B96BEF"/>
    <w:rsid w:val="00BA19FE"/>
    <w:rsid w:val="00BD16D7"/>
    <w:rsid w:val="00BD592C"/>
    <w:rsid w:val="00BD5E1C"/>
    <w:rsid w:val="00BF06E5"/>
    <w:rsid w:val="00BF67A3"/>
    <w:rsid w:val="00C058FF"/>
    <w:rsid w:val="00C12C49"/>
    <w:rsid w:val="00C20548"/>
    <w:rsid w:val="00C542F2"/>
    <w:rsid w:val="00C64617"/>
    <w:rsid w:val="00C67D9F"/>
    <w:rsid w:val="00C70437"/>
    <w:rsid w:val="00C74B49"/>
    <w:rsid w:val="00CA0EBC"/>
    <w:rsid w:val="00CA48A2"/>
    <w:rsid w:val="00CB3B2E"/>
    <w:rsid w:val="00CB6133"/>
    <w:rsid w:val="00CB75DD"/>
    <w:rsid w:val="00CD135C"/>
    <w:rsid w:val="00CD6E29"/>
    <w:rsid w:val="00CF2106"/>
    <w:rsid w:val="00CF5561"/>
    <w:rsid w:val="00D010C9"/>
    <w:rsid w:val="00D22D14"/>
    <w:rsid w:val="00D2358E"/>
    <w:rsid w:val="00D2395A"/>
    <w:rsid w:val="00D242F8"/>
    <w:rsid w:val="00D3070F"/>
    <w:rsid w:val="00D44F66"/>
    <w:rsid w:val="00D47A08"/>
    <w:rsid w:val="00D637E0"/>
    <w:rsid w:val="00D72A0D"/>
    <w:rsid w:val="00D91228"/>
    <w:rsid w:val="00DD0072"/>
    <w:rsid w:val="00E0108B"/>
    <w:rsid w:val="00E01197"/>
    <w:rsid w:val="00E32D1C"/>
    <w:rsid w:val="00E41690"/>
    <w:rsid w:val="00E54537"/>
    <w:rsid w:val="00E572EC"/>
    <w:rsid w:val="00E86110"/>
    <w:rsid w:val="00E878D6"/>
    <w:rsid w:val="00E945FB"/>
    <w:rsid w:val="00E956C2"/>
    <w:rsid w:val="00EC1357"/>
    <w:rsid w:val="00EC5A3A"/>
    <w:rsid w:val="00ED2F84"/>
    <w:rsid w:val="00EF2717"/>
    <w:rsid w:val="00F16BD0"/>
    <w:rsid w:val="00F314FB"/>
    <w:rsid w:val="00F3203C"/>
    <w:rsid w:val="00F46196"/>
    <w:rsid w:val="00F522D5"/>
    <w:rsid w:val="00F62D5F"/>
    <w:rsid w:val="00F80919"/>
    <w:rsid w:val="00F811CE"/>
    <w:rsid w:val="00F97803"/>
    <w:rsid w:val="00FA1325"/>
    <w:rsid w:val="00FA5F33"/>
    <w:rsid w:val="00FA63FD"/>
    <w:rsid w:val="00FB445A"/>
    <w:rsid w:val="00FF0CD9"/>
    <w:rsid w:val="00FF1468"/>
    <w:rsid w:val="00FF52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1F7117"/>
    <w:rPr>
      <w:color w:val="808080"/>
      <w:shd w:val="clear" w:color="auto" w:fill="E6E6E6"/>
    </w:rPr>
  </w:style>
  <w:style w:type="character" w:customStyle="1" w:styleId="Nierozpoznanawzmianka">
    <w:name w:val="Nierozpoznana wzmianka"/>
    <w:uiPriority w:val="99"/>
    <w:semiHidden/>
    <w:unhideWhenUsed/>
    <w:rsid w:val="000E3E3A"/>
    <w:rPr>
      <w:color w:val="808080"/>
      <w:shd w:val="clear" w:color="auto" w:fill="E6E6E6"/>
    </w:rPr>
  </w:style>
  <w:style w:type="character" w:customStyle="1" w:styleId="Teksttreci">
    <w:name w:val="Tekst treści_"/>
    <w:link w:val="Teksttreci0"/>
    <w:rsid w:val="00F809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0919"/>
    <w:pPr>
      <w:widowControl w:val="0"/>
      <w:shd w:val="clear" w:color="auto" w:fill="FFFFFF"/>
      <w:spacing w:after="0" w:line="41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1F7117"/>
    <w:rPr>
      <w:color w:val="808080"/>
      <w:shd w:val="clear" w:color="auto" w:fill="E6E6E6"/>
    </w:rPr>
  </w:style>
  <w:style w:type="character" w:customStyle="1" w:styleId="Nierozpoznanawzmianka">
    <w:name w:val="Nierozpoznana wzmianka"/>
    <w:uiPriority w:val="99"/>
    <w:semiHidden/>
    <w:unhideWhenUsed/>
    <w:rsid w:val="000E3E3A"/>
    <w:rPr>
      <w:color w:val="808080"/>
      <w:shd w:val="clear" w:color="auto" w:fill="E6E6E6"/>
    </w:rPr>
  </w:style>
  <w:style w:type="character" w:customStyle="1" w:styleId="Teksttreci">
    <w:name w:val="Tekst treści_"/>
    <w:link w:val="Teksttreci0"/>
    <w:rsid w:val="00F809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0919"/>
    <w:pPr>
      <w:widowControl w:val="0"/>
      <w:shd w:val="clear" w:color="auto" w:fill="FFFFFF"/>
      <w:spacing w:after="0" w:line="41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BFB3-D2D9-49D4-87D0-100471DD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6309</Words>
  <Characters>37860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Mateusz Piechota</cp:lastModifiedBy>
  <cp:revision>44</cp:revision>
  <cp:lastPrinted>2019-06-14T11:08:00Z</cp:lastPrinted>
  <dcterms:created xsi:type="dcterms:W3CDTF">2018-06-14T07:28:00Z</dcterms:created>
  <dcterms:modified xsi:type="dcterms:W3CDTF">2019-06-19T09:16:00Z</dcterms:modified>
</cp:coreProperties>
</file>