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54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E70031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                          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  <w:t>I.</w:t>
      </w:r>
      <w:r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Opis przedmiotu zamówienia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before="5" w:after="0" w:line="413" w:lineRule="exact"/>
        <w:ind w:left="350" w:right="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1.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zamówienia jest odbieranie i zagospodarowanie stałych odpadów komunalnych powstałych i zebranych na wszystkich nieruchomościach, na których zamieszkują mieszkańcy, położonych w granicach administracyjnych miasta i gminy Skalbmierz w sposób zapewniający osiągnięcie odpowiednich poziomów recyklingu, przygotowania do ponownego użycia i odzysku innymi metodami oraz ograniczenie masy odpadów komunalnych ulegających biodegradacji przekazywanych do składowania, zgodnie z:</w:t>
      </w:r>
    </w:p>
    <w:p w:rsidR="00F6025E" w:rsidRPr="003553DA" w:rsidRDefault="00F6025E" w:rsidP="00F6025E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1157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ustawy z dnia 13 września 1996 r. o utrzymaniu czystości i porządku w gminach (j.t.</w:t>
      </w:r>
      <w:r w:rsidR="00071169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2018 r. poz. 1454),</w:t>
      </w:r>
    </w:p>
    <w:p w:rsidR="00071169" w:rsidRPr="003553DA" w:rsidRDefault="00071169" w:rsidP="00F6025E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1157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</w:t>
      </w:r>
      <w:r w:rsidR="002D2EA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lipca 2019</w:t>
      </w:r>
      <w:r w:rsidR="002D2EA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D2EA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ustawy o utrzymaniu czystości i porządku w gminach oraz niektórych innych ustaw (Dz.U. z dnia 22 sierpnia 2019 r.),</w:t>
      </w:r>
    </w:p>
    <w:p w:rsidR="00F6025E" w:rsidRPr="003553DA" w:rsidRDefault="00F6025E" w:rsidP="00F6025E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1157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11 stycznia 2013 r. w sprawie szczegółowych wymagań w zakresie odbierania odpadów komunalnych od właścicieli nieruchomości</w:t>
      </w:r>
    </w:p>
    <w:p w:rsidR="00F6025E" w:rsidRPr="003553DA" w:rsidRDefault="00F6025E" w:rsidP="00F6025E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before="5" w:after="0" w:line="413" w:lineRule="exact"/>
        <w:ind w:left="1157" w:right="1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Planu Gospodarki Odpadami dla Województwa Świętokrzyskiego przyjętego Uchwałą Nr XXV/356/2016</w:t>
      </w:r>
      <w:r w:rsidRPr="003553DA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Sejmiku Województwa Świętokrzys</w:t>
      </w:r>
      <w:r w:rsidR="00E70031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z dnia 27 lipca 2016 r. (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Województwa </w:t>
      </w:r>
      <w:r w:rsidR="00E961C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dn.01.08.2016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2205)</w:t>
      </w:r>
    </w:p>
    <w:p w:rsidR="00F6025E" w:rsidRPr="003553DA" w:rsidRDefault="00F6025E" w:rsidP="00F6025E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1134" w:right="2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XXIII/119/2012 Rady Miejskiej w Skalbmierzu z dnia 13 grudnia 2012 roku w sprawie uchwalenia „Regulaminu utrzymania czystości i porządku na terenie miasta i gminy Skalbmierz"</w:t>
      </w:r>
    </w:p>
    <w:p w:rsidR="00F6025E" w:rsidRPr="003553DA" w:rsidRDefault="00F6025E" w:rsidP="00F6025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before="110" w:after="0" w:line="422" w:lineRule="exact"/>
        <w:ind w:left="350" w:right="38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odbierania odpadów komunalnych nie obejmuje odpadów powstających w wyniku prowadzenia działalności gospodarczej.</w:t>
      </w:r>
    </w:p>
    <w:p w:rsidR="00F6025E" w:rsidRPr="003553DA" w:rsidRDefault="00F6025E" w:rsidP="00F6025E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8" w:lineRule="exact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zamówienia przyjmuje na siebie obowiązek:</w:t>
      </w:r>
    </w:p>
    <w:p w:rsidR="00F6025E" w:rsidRPr="003553DA" w:rsidRDefault="00F6025E" w:rsidP="00E70031">
      <w:pPr>
        <w:widowControl w:val="0"/>
        <w:shd w:val="clear" w:color="auto" w:fill="FFFFFF"/>
        <w:suppressAutoHyphens/>
        <w:autoSpaceDE w:val="0"/>
        <w:autoSpaceDN w:val="0"/>
        <w:spacing w:before="120" w:after="0" w:line="413" w:lineRule="exact"/>
        <w:ind w:left="355" w:right="43" w:hanging="3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osiągnięcia odpowiednich poziomów recyklingu, przygotowania do ponownego użycia             i odzysku innymi metodami oraz ograniczenie masy odpadów komunalnych ulegających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biodegradacji przekazywanych do składowania w ramach powierzonego zadania, zgodnie</w:t>
      </w:r>
    </w:p>
    <w:p w:rsidR="00F6025E" w:rsidRPr="003553DA" w:rsidRDefault="00F6025E" w:rsidP="00E70031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zapisami ustaw</w:t>
      </w:r>
      <w:r w:rsidR="0044574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13  września  1996 r.  o utrzymaniu czystości  i porządku w gminach</w:t>
      </w:r>
      <w:r w:rsidR="0044574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(j.t. Dz. U. z 2018 r. poz. 1454</w:t>
      </w:r>
      <w:r w:rsidR="00DC086E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 zm.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6025E" w:rsidRPr="003553DA" w:rsidRDefault="00F6025E" w:rsidP="00E70031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utworzenia i obsługi stacjonarnego punktu selektywnego zbierania odpadów komunalnych, </w:t>
      </w:r>
    </w:p>
    <w:p w:rsidR="00F6025E" w:rsidRPr="003553DA" w:rsidRDefault="00F6025E" w:rsidP="00E70031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przekazywania raportów miesięcznych i sprawozdań </w:t>
      </w:r>
      <w:r w:rsidR="00E700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półrocznych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025E" w:rsidRPr="003553DA" w:rsidRDefault="00F6025E" w:rsidP="00E70031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:rsidR="00E21392" w:rsidRPr="003553DA" w:rsidRDefault="004906BE" w:rsidP="00E70031">
      <w:pPr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przedkładania Zamawiającemu miesięcznych (do dnia 10 następnego miesiąca) </w:t>
      </w:r>
      <w:r w:rsidR="00E21392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</w:t>
      </w:r>
    </w:p>
    <w:p w:rsidR="00E21392" w:rsidRPr="003553DA" w:rsidRDefault="00E21392" w:rsidP="00E70031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</w:t>
      </w:r>
      <w:r w:rsidR="004906B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informacji (wykazów) dotyczących posesji na których nie jest wykonywany ustawowy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E21392" w:rsidRPr="003553DA" w:rsidRDefault="00E21392" w:rsidP="00E70031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</w:t>
      </w:r>
      <w:r w:rsidR="004906B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obowiązek segregacji odpadów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(należy załączyć dokumentację fotograficzną)</w:t>
      </w:r>
      <w:r w:rsidR="004906B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oraz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</w:t>
      </w:r>
    </w:p>
    <w:p w:rsidR="004906BE" w:rsidRPr="003553DA" w:rsidRDefault="00E21392" w:rsidP="00E70031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4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</w:t>
      </w:r>
      <w:r w:rsidR="004906B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wykazów posesji z których odbierane s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 bioodpady.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Osiągane przez Wykonawcę poziomy recyklingu, przygotowania do ponownego użycia         i odzysku obliczane będą na podstawie wzorów zawartych w Rozporządzeniu Ministra Środowiska z dnia 29 maja 2012 r. w sprawie poziomów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recyklingu, przygotowania do ponownego użycia i odzysku innymi metodami niektórych frakcji odpadów komunalnych (Dz. U. z 2012 r. poz. 645) a weryfikacja osiąganych przez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poziomów recyklingu wykonywana będzie przez pracowników Zamawiającego na podstawie przekazywanych kwartalnych sprawozdań przez Wykonawcę, spełniających wymogi Rozporządzenia Ministra Środowiska z dnia 15 maja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2012 r. w sprawie wzorów sprawozdań o odebranych odpadach komunalnych, odebranych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nieczystościach ciekłych oraz realizacji zadań z zakresu gospodarowania odpadami komunalnymi (Dz. U. z 2012 r., poz. 630).</w:t>
      </w:r>
    </w:p>
    <w:p w:rsidR="00F6025E" w:rsidRPr="003553DA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odpadami, o której mowa w art. 17 ustawy o odpadach (Dz. U. z 2013 r. poz. 21)</w:t>
      </w:r>
    </w:p>
    <w:p w:rsidR="00767CA2" w:rsidRPr="003553DA" w:rsidRDefault="00F6025E" w:rsidP="00BD460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o utrzymaniu czystości i porządku w gminach (tj. </w:t>
      </w:r>
      <w:r w:rsidR="00C67992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67992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1454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6025E" w:rsidRPr="003553DA" w:rsidRDefault="00F6025E" w:rsidP="00F6025E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48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Odbiór odpadów bezpośrednio z nieruchomości zamieszkałych odbywać się będzie z podziałem dla każdej z frakcji:</w:t>
      </w:r>
    </w:p>
    <w:p w:rsidR="00F6025E" w:rsidRPr="003553DA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84" w:hanging="284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 odpady komunalne należy zbierać raz w miesiącu, a na terenie miasta Skalbmierz w miesiącach   od maja do października dwa razy w miesiącu dotyczy to: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- zmieszanych odpadów komunalnych,</w:t>
      </w:r>
    </w:p>
    <w:p w:rsidR="00F6025E" w:rsidRPr="003553DA" w:rsidRDefault="00BD4605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b) </w:t>
      </w:r>
      <w:r w:rsidR="00F6025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odpady komunalne zbierane selektywnie należy zbierać raz w miesiącu,</w:t>
      </w:r>
    </w:p>
    <w:p w:rsidR="00E50DFC" w:rsidRPr="003553DA" w:rsidRDefault="00F6025E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426" w:hanging="142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E50DFC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dotyczy</w:t>
      </w:r>
      <w:r w:rsidR="00B40B14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E50DFC" w:rsidRPr="003553DA" w:rsidRDefault="00BD4605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               - </w:t>
      </w:r>
      <w:r w:rsidR="00F6025E" w:rsidRPr="003553DA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:rsidR="00F6025E" w:rsidRPr="003553DA" w:rsidRDefault="00E50DFC" w:rsidP="00E50DF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F6025E"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70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odpadów ulegających biodegradacji ,</w:t>
      </w:r>
    </w:p>
    <w:p w:rsidR="00F6025E" w:rsidRPr="003553DA" w:rsidRDefault="00BD4605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6025E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odpady komunalne zbierane dwa razy w roku w ramach tzw. wystawki: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36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:rsidR="00BD4605" w:rsidRPr="003553DA" w:rsidRDefault="00F6025E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605" w:rsidRPr="003553DA" w:rsidRDefault="00BD4605" w:rsidP="00BD460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20"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 innemu przedsiębiorcy.</w:t>
      </w:r>
    </w:p>
    <w:p w:rsidR="00F6025E" w:rsidRPr="003553DA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odbierane będą raz w miesiącu lub dwa razy (pkt 8a )  w wyznaczonym dniu odbioru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 i odpadów zebranych selektywnie, czyli przede wszystkim w taki sposób, aby zapobiec ich zmieszaniu.</w:t>
      </w:r>
    </w:p>
    <w:p w:rsidR="00F6025E" w:rsidRPr="003553DA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19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selektywny, w formie ulotek/informacji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3553D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do dnia </w:t>
      </w:r>
      <w:r w:rsidR="00576010" w:rsidRPr="003553D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rozpoczęcia realizacji usługi</w:t>
      </w:r>
      <w:r w:rsidRPr="003553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oraz podania do publicznej wiadomości w sposób zwyczajowo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oraz na stronach internetowych Zamawiającego i Wykonawcy. Ulotki winny zawierać także informację o adresie Wykonawcy i telefonie do przyjmowania zapotrzebowania na pojemniki. Podobna procedura obowiązuje za każdym razem w przypadku zmiany harmonogramu.</w:t>
      </w:r>
    </w:p>
    <w:p w:rsidR="00F6025E" w:rsidRPr="003553DA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right="14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umieścić harmonogram na własnej stronie internetowej i eksponować go przez cały okres na jaki został przygotowany. Zamawiający umieści również harmonogram na własnej stronie internetowej.</w:t>
      </w:r>
      <w:r w:rsidR="00B40B14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realizacji przedmiotu umowy zamówienia Zamawiający przewiduje 4 akcje w ramach tzw. przydomowej wystawki - przeprowadzenia zbiórki odpadów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wielkogabarytowych, zużytych opon, zużyty sprzęt elektryczny i elektroniczny oraz chemikalia w okresie: </w:t>
      </w:r>
      <w:r w:rsidR="00907910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2020, jesień 2020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25E" w:rsidRPr="003553DA" w:rsidRDefault="00F6025E" w:rsidP="00F6025E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312" w:hanging="31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E5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zbiórki odpadów wymienionych w </w:t>
      </w:r>
      <w:proofErr w:type="spellStart"/>
      <w:r w:rsidR="00FD43E5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FD43E5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.  c) i</w:t>
      </w:r>
      <w:r w:rsidR="00A116F6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:rsidR="008267BA" w:rsidRPr="003553DA" w:rsidRDefault="00F6025E" w:rsidP="008267BA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709" w:right="5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opracowanym regulaminem</w:t>
      </w:r>
      <w:r w:rsidR="005D0B3E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25E" w:rsidRPr="003553DA" w:rsidRDefault="00F6025E" w:rsidP="00F6025E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zapewniać: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82"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nieodpłatny odbiór odpadów komunalnych zebranych wyłącznie selektywnie od właścicieli nieruchomości zamieszkałych na terenie Gminy Skalbmierz, w tym głównie:</w:t>
      </w:r>
    </w:p>
    <w:p w:rsidR="00F6025E" w:rsidRPr="003553DA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wielkogabarytowe oraz zużyty sprzęt elektryczny </w:t>
      </w:r>
      <w:r w:rsidR="00B40B14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elektroniczny, ale dopuszcza się też:</w:t>
      </w:r>
    </w:p>
    <w:p w:rsidR="00F6025E" w:rsidRPr="003553DA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:rsidR="00F6025E" w:rsidRPr="003553DA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:rsidR="00F6025E" w:rsidRPr="003553DA" w:rsidRDefault="00F6025E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których nie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:rsidR="00232187" w:rsidRPr="003553DA" w:rsidRDefault="00232187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C4742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</w:t>
      </w:r>
      <w:r w:rsidR="002C726A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e (kody z grupy 20),</w:t>
      </w:r>
    </w:p>
    <w:p w:rsidR="00C47423" w:rsidRPr="003553DA" w:rsidRDefault="002C726A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Arial" w:eastAsia="Times New Roman" w:hAnsi="Arial" w:cs="Arial"/>
          <w:sz w:val="20"/>
          <w:szCs w:val="20"/>
          <w:lang w:eastAsia="pl-PL"/>
        </w:rPr>
        <w:t>przeterminowane leki kod</w:t>
      </w:r>
      <w:r w:rsidR="00E5433C" w:rsidRPr="003553D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3553DA">
        <w:rPr>
          <w:rFonts w:ascii="Arial" w:eastAsia="Times New Roman" w:hAnsi="Arial" w:cs="Arial"/>
          <w:sz w:val="20"/>
          <w:szCs w:val="20"/>
          <w:lang w:eastAsia="pl-PL"/>
        </w:rPr>
        <w:t xml:space="preserve"> 20 01 32)</w:t>
      </w:r>
    </w:p>
    <w:p w:rsidR="00C47423" w:rsidRPr="003553DA" w:rsidRDefault="00C47423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Arial" w:eastAsia="Times New Roman" w:hAnsi="Arial" w:cs="Arial"/>
          <w:sz w:val="20"/>
          <w:szCs w:val="20"/>
          <w:lang w:eastAsia="pl-PL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C47423" w:rsidRPr="003553DA" w:rsidRDefault="00B04A57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Arial" w:eastAsia="Times New Roman" w:hAnsi="Arial" w:cs="Arial"/>
          <w:sz w:val="20"/>
          <w:szCs w:val="20"/>
          <w:lang w:eastAsia="pl-PL"/>
        </w:rPr>
        <w:t>zużyte baterie i akumulatory,</w:t>
      </w:r>
    </w:p>
    <w:p w:rsidR="00597BB8" w:rsidRPr="003553DA" w:rsidRDefault="00597BB8" w:rsidP="00F6025E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righ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Arial" w:eastAsia="Times New Roman" w:hAnsi="Arial" w:cs="Arial"/>
          <w:sz w:val="20"/>
          <w:szCs w:val="20"/>
          <w:lang w:eastAsia="pl-PL"/>
        </w:rPr>
        <w:t>odpady tekstyliów i odzieży.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left="3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:rsidR="00B40B14" w:rsidRPr="003553DA" w:rsidRDefault="00F6025E" w:rsidP="00B40B14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2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odbieranych odpadów z uwzględnieniem rodzaju i ilości odpadu  oraz  pełnych  danych   adresowych   właściciela   nieruchomości,   z   których dostarczane są poszczególne odpady segregowane oraz przekazywania sprawozdania Zamawiającemu, w tym również kart przekazania odpadu.</w:t>
      </w:r>
    </w:p>
    <w:p w:rsidR="00F6025E" w:rsidRPr="003553DA" w:rsidRDefault="00F6025E" w:rsidP="00B40B14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29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14.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350" w:right="5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15.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:rsidR="00F6025E" w:rsidRPr="003553DA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696" w:right="10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1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obowiązujące polskie normy, powinny być nowe lub używane ale w dobrym stanie technicznym</w:t>
      </w:r>
    </w:p>
    <w:p w:rsidR="00F6025E" w:rsidRPr="003553DA" w:rsidRDefault="00F6025E" w:rsidP="00F6025E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right="1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worków, tj. co najmniej 60 mikronów na odpady zbierane selektywnie, o pojemności 120 1 w następującej kolorystyce:</w:t>
      </w:r>
    </w:p>
    <w:p w:rsidR="00F6025E" w:rsidRPr="003553DA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zielony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:rsidR="00F6025E" w:rsidRPr="003553DA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niebieski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:rsidR="00F6025E" w:rsidRPr="003553DA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żółty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</w:p>
    <w:p w:rsidR="00F6025E" w:rsidRPr="003553DA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brązowy: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6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 się  możliwość  zamiennego  stosowania  w  zabudowie  wielorodzinnej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pojemników na odpady segregowane w odmiennej kolorystyce.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ustaleniami Regulaminu utrzymania czystości i porządku na terenie Miasta   i Gminy Skalbmierz za akceptacją Zamawiającego dopuszcza się inny sposób oznakowania pojemników/ worków.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686" w:right="14" w:hanging="3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Wykonawca w ramach umowy zobowiązany jest do wyposażenia nieruchomości zamieszkałych w pojemniki do zbierania odpadów komunalnych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:rsidR="00F6025E" w:rsidRPr="003553DA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umowy zobowiązany jest do nieodpłatnego wyposażenia nieruchomości zamieszkałych w worki do selektywnej zbiórki odpadów.</w:t>
      </w:r>
    </w:p>
    <w:p w:rsidR="00F6025E" w:rsidRPr="003553DA" w:rsidRDefault="00F6025E" w:rsidP="00F6025E">
      <w:pPr>
        <w:widowControl w:val="0"/>
        <w:numPr>
          <w:ilvl w:val="0"/>
          <w:numId w:val="10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 na nieruchomość zamieszkałą w zależności od liczby mieszkańców : 1-2 osoby: 120 1; 3 -7 osób: 240 1;  8-10 osób: 240 1 i 120l, 11-15 osób: 2 x 240 1, zabudowa wielorodzinna: 1100 l lub 2x 1100 l</w:t>
      </w:r>
    </w:p>
    <w:p w:rsidR="00B40B14" w:rsidRPr="003553DA" w:rsidRDefault="00F6025E" w:rsidP="00B40B14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spacing w:after="0" w:line="413" w:lineRule="exact"/>
        <w:ind w:right="19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Dopuszcza się  możliwość zastosowania pojemników o objętości ustalonej  w porozumieniu z mieszkańcem gospodarstwa domowego, jeżeli zachodzi konieczność wyposażenia posesji innego niż wymienione w punkcie 18</w:t>
      </w:r>
    </w:p>
    <w:p w:rsidR="00F6025E" w:rsidRPr="003553DA" w:rsidRDefault="00F6025E" w:rsidP="00D617D2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394" w:right="19" w:hanging="336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20.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3553D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3553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w całym okresie </w:t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384" w:right="19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384" w:right="14" w:hanging="3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:rsidR="00F6025E" w:rsidRPr="003553DA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0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będzie na bieżąco informował Wykonawcę o nieruchomościach, na których  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:rsidR="00F6025E" w:rsidRPr="003553DA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426" w:right="1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żądania doposażenia nieruchomości w pojemniki, w przypadku ich udokumentowanego zaginięcia lub zniszczenia. Koszty doposażenia ponosi właściciel posesji, w przypadku gdy sprawcą zniszczenia pojemnika jest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na nim ciążą koszty wymiany.</w:t>
      </w:r>
    </w:p>
    <w:p w:rsidR="00F6025E" w:rsidRPr="003553DA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wskaże numer telefonu oraz adres e-mail pod którym mieszkańcy będą mogli zgłaszać telefonicznie lub elektronicznie zapotrzebowanie na pojemniki przeznaczone na odpady komunalne zmieszane oraz worki.</w:t>
      </w:r>
    </w:p>
    <w:p w:rsidR="00F6025E" w:rsidRPr="003553DA" w:rsidRDefault="00F6025E" w:rsidP="00F6025E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wyposaży nieruchomości zamieszkałe: </w:t>
      </w:r>
      <w:r w:rsidRPr="003553D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Pr="00355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nieruchomości czyli 1686+ dwie wspólnoty mieszkaniowe)</w:t>
      </w:r>
    </w:p>
    <w:p w:rsidR="00F6025E" w:rsidRPr="003553DA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120</w:t>
      </w:r>
      <w:r w:rsidR="00F6025E"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0 pojemników 1201</w:t>
      </w:r>
    </w:p>
    <w:p w:rsidR="00F6025E" w:rsidRPr="003553DA" w:rsidRDefault="00D617D2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486</w:t>
      </w:r>
      <w:r w:rsidR="00F6025E"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:rsidR="00F6025E" w:rsidRPr="003553DA" w:rsidRDefault="00F6025E" w:rsidP="00F6025E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365" w:right="34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27.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:rsidR="00F6025E" w:rsidRPr="003553DA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z przeznaczeniem na papier – 30 300 szt.</w:t>
      </w:r>
    </w:p>
    <w:p w:rsidR="00F6025E" w:rsidRPr="003553DA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30 300 szt.</w:t>
      </w:r>
    </w:p>
    <w:p w:rsidR="00F6025E" w:rsidRPr="003553DA" w:rsidRDefault="00F6025E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30 300 </w:t>
      </w:r>
      <w:proofErr w:type="spellStart"/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F6025E" w:rsidRPr="003553DA" w:rsidRDefault="00D617D2" w:rsidP="00F6025E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zowe z przeznaczeniem na odpady biodegradowalne – 30 300 szt.</w:t>
      </w:r>
    </w:p>
    <w:p w:rsidR="00F6025E" w:rsidRPr="003553DA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wartościami szacunkowymi</w:t>
      </w:r>
      <w:r w:rsidR="00B40B14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realizacji zamówienia mogą ulec zmianie.</w:t>
      </w:r>
    </w:p>
    <w:p w:rsidR="00F6025E" w:rsidRPr="003553DA" w:rsidRDefault="00F6025E" w:rsidP="00F6025E">
      <w:pPr>
        <w:widowControl w:val="0"/>
        <w:numPr>
          <w:ilvl w:val="0"/>
          <w:numId w:val="13"/>
        </w:numPr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prowadzenia sprawozdawczości w postaci: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prowadzenia ilościowej i jakościowej ewidencji odpadów zgodnie z przepisami ustawy o odpadach oraz ustawy o utrzymaniu czystości i porządku w gminach.</w:t>
      </w: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i rodzaju odpadów komunalnych (Mg z podziałem na frakcje) odebranych w selektywnym punkcie (PSZOK),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    odpadów     budowlanych     i     rozbiórkowych     (Mg)     odebranych z poszczególnych nieruchomości,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(Mg z podziałem na frakcje) odebranych podczas objazdowej  przydomowej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-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raporty muszą być przekazane w formie pisemnej ewentualnie w uzgodnieniu z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716" w:righ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Zamawiającym w wersji elektronicznej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1276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prawidłowo </w:t>
      </w:r>
      <w:r w:rsidR="00D617D2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706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Zamawiającemu przez cały okres trwania Umowy raportów miesięcznych nie zwalnia Zamawiającego z obowiązku składania sprawozdania </w:t>
      </w:r>
      <w:r w:rsidR="007A360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półrocznego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art. 9n</w:t>
      </w:r>
      <w:r w:rsidR="00FB1EC4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13 września 1996r. o utrzymaniu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i porządku w gminach (j.t. Dz. U. z 2018 r. poz. 1454</w:t>
      </w:r>
      <w:r w:rsidR="004C01D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  Rozporządzeniem Ministra Środowiska z dnia 15 maja 2012 r. (Dz. U. z 2012 r. poz.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 raport miesięczny za usługi objęte przedmiotem niniejszej umowy za miesiąc </w:t>
      </w:r>
      <w:r w:rsidR="004C01D3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grudzień 2020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roku zostanie przez Wykonawcę przekazany w terminie do 31 stycznia </w:t>
      </w:r>
      <w:r w:rsidR="004C01D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709" w:right="5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30. Wykonawca zobowiązany jest do kontroli rzetelności wykonywania przez mieszkańców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:rsidR="00F6025E" w:rsidRPr="003553DA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nieruchomości, na której odpady gromadzone są w sposób niezgodny z Regulaminem utrzymania czystości i porządku na terenie miasta i gminy Skalbmierz,</w:t>
      </w:r>
    </w:p>
    <w:p w:rsidR="00F6025E" w:rsidRPr="003553DA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:rsidR="00F6025E" w:rsidRPr="003553DA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1094" w:right="34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pracowników wykonawcy, którzy stwierdzili fakt niezgodnego z Regulaminem postępowania z odpadami komunalnymi oraz ewentualne oświadczenia przez nich przekazane,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bieżącego i niezwłocznego przekazywania adresów nieruchomości, na których zamieszkują mieszkańcy lub na których powstały odpady, a nie ujętych w bazie danych prowadzonej przez Zamawiającego.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 w:right="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15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zabezpieczenie przewożonych odpadów przed wysypaniem,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284" w:right="19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35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 , również w przypadkach,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do</w:t>
      </w:r>
      <w:r w:rsidRPr="0035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będzie utrudniony (z powodu prowadzonych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w złych warunków atmosferycznych itp.)- Wykonawcy nie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:rsidR="00F6025E" w:rsidRPr="003553DA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right="1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:rsidR="007638BC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 w:right="2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7638BC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</w:t>
      </w:r>
      <w:r w:rsidR="007638BC" w:rsidRPr="007638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3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025E" w:rsidRPr="007638BC" w:rsidRDefault="00F6025E" w:rsidP="00F6025E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 w:right="2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odebranych od właścicieli nieruchomości zamieszkałych selektywnie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hierarchią postępowania z odpadami, o której mowa w art. 7 ustawy z dnia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9" w:firstLine="3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2012 r. o odpadach (Dz. U. z 2013 r., poz. 21),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i)   gospodarowania     odebranymi odpadami w sposób zapewniający wywiązywanie się z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powierzonych przez Zamawiającego Wykonawcy obowiązków nałożonych ustawą z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dnia 13 września 1996 r.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   wykonanie   przedmiotu  umowy   w   sposób   fachowy,   nie powodujący niepotrzebnych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przeszkód oraz niedogodności dla mieszkańców gminy,</w:t>
      </w:r>
    </w:p>
    <w:p w:rsidR="00F6025E" w:rsidRPr="003553DA" w:rsidRDefault="00F6025E" w:rsidP="00F6025E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zapewnienie, dla właściwej realizacji przedmiotu umowy, przez cały czas trwania umowy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dostatecznej  liczby środków technicznych,  gwarantujących  terminowe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 jakościowe wykonanie zakresu rzeczowego usługi,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1)   porządkowanie   terenu   zanieczyszczonego   odpadami   wysypanymi   z   pojemników,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ind w:left="389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403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m) wyposażenie własnych pracowników zajmujących się wywozem odpadów w odzież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98" w:right="5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n) wyposażenie pojazdów do odbierania odpadów w system monitoringu bazującego na </w:t>
      </w:r>
      <w:r w:rsidRPr="003553D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 ), umożliwiający trwałe zapisywanie </w:t>
      </w:r>
      <w:r w:rsidRPr="003553DA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389" w:right="5" w:hanging="37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o) zapisywanie w sposób umożliwiający odczyt oraz przechowywanie w siedzibie </w:t>
      </w:r>
      <w:r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709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Zamawiający zastrzega sobie prawo możliwości kontrolowania pracy pojazdów obsługujących gminę, jak i również możliwości przejazdu pojazdami podczas zbiórki odpadów.</w:t>
      </w:r>
    </w:p>
    <w:p w:rsidR="00F6025E" w:rsidRPr="003553DA" w:rsidRDefault="00F6025E" w:rsidP="00F6025E">
      <w:pPr>
        <w:widowControl w:val="0"/>
        <w:numPr>
          <w:ilvl w:val="0"/>
          <w:numId w:val="18"/>
        </w:numPr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right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także do prowadzenia działań informacyjnych               i edukacyjnych w zakresie prawidłowego gospodarowania odpadami komunalnymi, w szczególności w zakresie selektywnego zbierania odpadów komunalnych. Obowiązek ten będzie realizowany w szczególności poprzez: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10" w:after="0" w:line="408" w:lineRule="exact"/>
        <w:ind w:left="725"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przeprowadzenie akcji informacyjnej dotyczącej organizacji systemu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Pr="003553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itp. w terminie maksymalnie do 14 dni od daty zawarcia umowy, przeprowadzania cyklicznie (co najmniej dwukrotnie w terminie trwania umowy) akcji promocyjno-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obejmujących zasięgiem terytorialnym całą Gminę polegających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36.  </w:t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426" w:right="29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zakaz mieszania ze sobą poszczególnych frakcji selektywnie zebranych odpadów 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1075" w:right="29" w:hanging="10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komunalnych,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25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c)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:rsidR="00F6025E" w:rsidRPr="003553DA" w:rsidRDefault="00F6025E" w:rsidP="00F6025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426" w:right="11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przewożonych odpadów przed wysypaniem w trakcie transportu. W</w:t>
      </w:r>
    </w:p>
    <w:p w:rsidR="00F6025E" w:rsidRPr="003553DA" w:rsidRDefault="00F6025E" w:rsidP="00F6025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przypadku wysypania Wykonawca zobowiązany jest do natychmiastowego </w:t>
      </w:r>
    </w:p>
    <w:p w:rsidR="00B40B14" w:rsidRPr="003553DA" w:rsidRDefault="00F6025E" w:rsidP="00B40B14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uprzątnięcia odpadów oraz skutków ich wysypania(zabrudzeń, plam, itd.)</w:t>
      </w:r>
    </w:p>
    <w:p w:rsidR="00F6025E" w:rsidRPr="003553DA" w:rsidRDefault="00F6025E" w:rsidP="00B40B14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right="1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II.        Charakterystyka Gminy Skalbmierz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F6025E" w:rsidRPr="003553DA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3553D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F6025E" w:rsidRPr="003553DA" w:rsidRDefault="00F6025E" w:rsidP="00F6025E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389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czasowy wg stanu na dzień 30.06. 2018 r. wynosi  65</w:t>
      </w:r>
      <w:r w:rsidR="00207697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B40B14" w:rsidRPr="00FA17FB" w:rsidRDefault="00F6025E" w:rsidP="00FA17FB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:rsidR="00B40B14" w:rsidRPr="003553DA" w:rsidRDefault="00B40B14" w:rsidP="00F6025E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2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</w:t>
      </w:r>
      <w:r w:rsidR="009E449B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mieszkańców w okresie 2014 - 2018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(źródło: ewidencja ludności UMiG  Skalbmierz)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101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3553DA" w:rsidRPr="003553DA" w:rsidTr="00D060E1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ind w:left="10" w:right="68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Miasto        i Gmina </w:t>
            </w:r>
            <w:proofErr w:type="spellStart"/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Skalbmierzrz</w:t>
            </w:r>
            <w:proofErr w:type="spellEnd"/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67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mieszkańców zameldowanych na stałe na koniec roku</w:t>
            </w:r>
          </w:p>
        </w:tc>
      </w:tr>
      <w:tr w:rsidR="003553DA" w:rsidRPr="003553DA" w:rsidTr="00D060E1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8277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  <w:tr w:rsidR="003553DA" w:rsidRPr="003553DA" w:rsidTr="00D060E1">
        <w:trPr>
          <w:trHeight w:hRule="exact" w:val="442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8277C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  <w:r w:rsidR="008277CE"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747CE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</w:tr>
    </w:tbl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ind w:left="384" w:hanging="3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4.   Szacunkowa liczba nieruchomości wynosi, 1686 - wg stanu na dzień 30.06.2018 r. Przedstawione to zostało poniżej z rozbiciem na poszczególne miejscowości.</w:t>
      </w:r>
    </w:p>
    <w:p w:rsidR="00FA17FB" w:rsidRDefault="00FA17FB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7FB" w:rsidRDefault="00FA17FB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7FB" w:rsidRDefault="00FA17FB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Tabela 2. Liczba osób zameldowanych (na pobyt stały i czasowy) w gospodarstwach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w poszczególnych miejscowościach Gminy Skalbmierz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(dane: ewidencja ludności UMiG Skalbmierz - stan na 30.06.2018 r.) 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67" w:type="dxa"/>
        <w:tblInd w:w="-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"/>
        <w:gridCol w:w="927"/>
        <w:gridCol w:w="3101"/>
        <w:gridCol w:w="18"/>
        <w:gridCol w:w="2252"/>
        <w:gridCol w:w="16"/>
        <w:gridCol w:w="2268"/>
        <w:gridCol w:w="20"/>
      </w:tblGrid>
      <w:tr w:rsidR="003553DA" w:rsidRPr="003553DA" w:rsidTr="00B40B14">
        <w:trPr>
          <w:gridBefore w:val="1"/>
          <w:wBefore w:w="66" w:type="dxa"/>
          <w:trHeight w:hRule="exact" w:val="85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18" w:right="504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259" w:right="25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3553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7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D055C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2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D055C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055CE"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</w:tr>
      <w:tr w:rsidR="003553DA" w:rsidRPr="003553DA" w:rsidTr="00B40B14">
        <w:trPr>
          <w:gridBefore w:val="1"/>
          <w:wBefore w:w="66" w:type="dxa"/>
          <w:trHeight w:hRule="exact" w:val="4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9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5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9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D055C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1281</w:t>
            </w:r>
          </w:p>
        </w:tc>
      </w:tr>
      <w:tr w:rsidR="003553DA" w:rsidRPr="003553DA" w:rsidTr="00B40B14">
        <w:trPr>
          <w:gridAfter w:val="1"/>
          <w:wAfter w:w="19" w:type="dxa"/>
          <w:trHeight w:hRule="exact" w:val="437"/>
        </w:trPr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3154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CA5E67" w:rsidP="00FA17F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D055C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6687</w:t>
            </w:r>
          </w:p>
        </w:tc>
      </w:tr>
    </w:tbl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360" w:hanging="35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Skalbmierz cechuje się zabudową jednorodzinną, poza nielicznymi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wyjątkami (3 budynki po 15 lokali, 4 budynki po 4 lokale). Powyższe uwzględniono </w:t>
      </w:r>
      <w:r w:rsidR="00B40B14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 zapotrzebowaniu na pojemniki.</w:t>
      </w: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</w:t>
      </w:r>
      <w:r w:rsidR="00AB73D3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 i Gminy Skalbmierz wynosi 76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  <w:r w:rsidR="00B169E2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osób/km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 w:hanging="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Kilometraż dróg wynosi ogółem 302 km, w tym:</w:t>
      </w:r>
    </w:p>
    <w:p w:rsidR="00F6025E" w:rsidRPr="003553DA" w:rsidRDefault="00F6025E" w:rsidP="00F602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:rsidR="00F6025E" w:rsidRPr="003553DA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D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:rsidR="00F6025E" w:rsidRPr="003553DA" w:rsidRDefault="00F6025E" w:rsidP="00F6025E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360" w:hanging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drogi gminne  84 km  i dojazdowe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Pr="003553D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Skalbmierz dysponuje mapami drogowymi. Każdy potencjalny Wykonawca składający ofertę winien się zapoznać z układem sieci dróg na obszarze Miasta i Gminy Skalbmierz (z ich rodzajem i stanem technicznym) oraz podpisać stosowne oświadczenie.</w:t>
      </w: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wynosi 1686. Trend liczby oddanych do użytkowania budynków mieszkalnych w </w:t>
      </w:r>
      <w:r w:rsidR="008C5449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  3   Ilość   nadanych      stałych   numerów   porządkowych   dla   budynków mieszkalnych na terenie Gminy Skalbmierz (źródło: dane z Urzędu Miasta i Gminy Skalbmierz)</w:t>
      </w:r>
    </w:p>
    <w:p w:rsidR="00005F57" w:rsidRPr="003553DA" w:rsidRDefault="00005F57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4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after="0" w:line="394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3553DA" w:rsidRPr="003553DA" w:rsidTr="00D060E1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350" w:right="346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3553DA" w:rsidRPr="003553DA" w:rsidTr="00D060E1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</w:tr>
      <w:tr w:rsidR="003553DA" w:rsidRPr="003553DA" w:rsidTr="00D060E1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3553DA" w:rsidRDefault="00F6025E" w:rsidP="00F602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nadanych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B4AD0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F6025E" w:rsidRPr="003553DA" w:rsidRDefault="00F6025E" w:rsidP="00F6025E">
      <w:pPr>
        <w:widowControl w:val="0"/>
        <w:suppressAutoHyphens/>
        <w:autoSpaceDE w:val="0"/>
        <w:autoSpaceDN w:val="0"/>
        <w:spacing w:after="106" w:line="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niniejszym zamówieniem na rok 2019</w:t>
      </w:r>
      <w:r w:rsidR="00027A63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2020</w:t>
      </w:r>
      <w:r w:rsidR="00C739A6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terenie Gminy Skalbmierz, wyniesie łącznie ok</w:t>
      </w:r>
      <w:r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A774B"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3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</w:t>
      </w:r>
      <w:r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Mg. </w:t>
      </w: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="00FD4D8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2018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r. wyniosła </w:t>
      </w:r>
      <w:r w:rsidR="00FD4D8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288,410 </w:t>
      </w:r>
      <w:r w:rsidR="00CB645C" w:rsidRPr="003553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Mg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i w I-</w:t>
      </w:r>
      <w:proofErr w:type="spellStart"/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="006B6E5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2019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  wyniosła </w:t>
      </w:r>
      <w:r w:rsidR="006B6E5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</w:t>
      </w:r>
      <w:r w:rsidR="00A3319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25,88</w:t>
      </w:r>
      <w:r w:rsidR="006B6E5D"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Mg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B645C" w:rsidRPr="003553DA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segreg</w:t>
      </w:r>
      <w:r w:rsidR="00FD4D8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zabranych łącznie w 2018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3612">
        <w:rPr>
          <w:rFonts w:ascii="Times New Roman" w:eastAsia="Times New Roman" w:hAnsi="Times New Roman" w:cs="Times New Roman"/>
          <w:sz w:val="24"/>
          <w:szCs w:val="24"/>
          <w:lang w:eastAsia="pl-PL"/>
        </w:rPr>
        <w:t>12,95</w:t>
      </w:r>
      <w:r w:rsidR="00FD4D8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szym</w:t>
      </w:r>
      <w:proofErr w:type="spellEnd"/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E5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półroczu 2019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3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41,08</w:t>
      </w:r>
      <w:r w:rsidR="006B6E5D"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Mg,</w:t>
      </w:r>
    </w:p>
    <w:p w:rsidR="00CB645C" w:rsidRPr="003553DA" w:rsidRDefault="00CB645C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odpadów wielkogabar</w:t>
      </w:r>
      <w:r w:rsidR="00FD4D8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ytowych zabranych łącznie w 2018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półroczu </w:t>
      </w:r>
      <w:r w:rsidR="006B6E5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 w:rsidR="006B6E5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Mg,</w:t>
      </w:r>
    </w:p>
    <w:p w:rsidR="00005F57" w:rsidRPr="003553DA" w:rsidRDefault="00005F57" w:rsidP="00CB645C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ilość zużytego sprzętu elektrycznego i elektronicznego zabranego łącznie w 2017r wynosiła </w:t>
      </w:r>
      <w:r w:rsidR="00C739A6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3,9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i w I-</w:t>
      </w:r>
      <w:proofErr w:type="spellStart"/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E5D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półroczu 2019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E5D"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3,78 </w:t>
      </w:r>
      <w:r w:rsidRPr="0035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Mg,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 dotyczące  ilości  odpadów  są danymi, które mają  służyć  Wykonawcy do</w:t>
      </w:r>
    </w:p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oszacowania wartości zamówienia i złożenia oferty.</w:t>
      </w:r>
    </w:p>
    <w:p w:rsidR="00005F57" w:rsidRPr="003553DA" w:rsidRDefault="00F6025E" w:rsidP="00005F57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</w:p>
    <w:p w:rsidR="00005F57" w:rsidRPr="003553DA" w:rsidRDefault="001F2FFF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ok. 95</w:t>
      </w:r>
      <w:r w:rsidR="00F6025E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zadeklarowało zbiórkę odpadów komunalnych w sposób selektywny,</w:t>
      </w:r>
    </w:p>
    <w:p w:rsidR="00F6025E" w:rsidRPr="003553DA" w:rsidRDefault="00F6025E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ok. 70% zadeklarowało zagospodarowanie odpadów zielonych poprzez kompostowanie</w:t>
      </w:r>
    </w:p>
    <w:p w:rsidR="00005F57" w:rsidRPr="003553DA" w:rsidRDefault="00005F57" w:rsidP="00005F57">
      <w:pPr>
        <w:widowControl w:val="0"/>
        <w:shd w:val="clear" w:color="auto" w:fill="FFFFFF"/>
        <w:suppressAutoHyphens/>
        <w:autoSpaceDE w:val="0"/>
        <w:autoSpaceDN w:val="0"/>
        <w:spacing w:before="418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31" w:rsidRPr="00FA17FB" w:rsidRDefault="00F6025E" w:rsidP="00FA17FB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:rsidR="007F3B31" w:rsidRPr="003553DA" w:rsidRDefault="007F3B31" w:rsidP="00005F57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25E" w:rsidRPr="003553DA" w:rsidRDefault="00F6025E" w:rsidP="00F6025E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 Rodzaj odpadów stanowiących przedmiot zamówienia</w:t>
      </w:r>
    </w:p>
    <w:tbl>
      <w:tblPr>
        <w:tblW w:w="829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3553DA" w:rsidRPr="003553DA" w:rsidTr="00D060E1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3553DA" w:rsidRPr="003553DA" w:rsidTr="00D060E1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3553DA" w:rsidTr="00D060E1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3553DA" w:rsidRPr="003553DA" w:rsidTr="00D060E1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3553DA" w:rsidRPr="003553DA" w:rsidTr="00D060E1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3553DA" w:rsidRPr="003553DA" w:rsidTr="00D060E1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3553DA" w:rsidRPr="003553DA" w:rsidTr="00D060E1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3553DA" w:rsidRPr="003553DA" w:rsidTr="00D060E1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3553DA" w:rsidRPr="003553DA" w:rsidTr="00D060E1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3553DA" w:rsidRPr="003553DA" w:rsidTr="00D060E1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3553DA" w:rsidRPr="003553DA" w:rsidTr="00D060E1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3553DA" w:rsidRPr="003553DA" w:rsidTr="00D060E1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3553DA" w:rsidRPr="003553DA" w:rsidTr="00D060E1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F6025E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3553DA" w:rsidRPr="003553DA" w:rsidTr="00B40B14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CE03C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25E" w:rsidRPr="003553DA" w:rsidRDefault="00CE03C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</w:tr>
      <w:tr w:rsidR="003553DA" w:rsidRPr="003553DA" w:rsidTr="00B40B14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B14" w:rsidRPr="003553DA" w:rsidRDefault="00094FC5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B14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Przeterminowane leki</w:t>
            </w:r>
          </w:p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3553DA" w:rsidTr="00F65763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B14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B14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baterie i akumulatory</w:t>
            </w:r>
          </w:p>
        </w:tc>
      </w:tr>
      <w:tr w:rsidR="003553DA" w:rsidRPr="003553DA" w:rsidTr="00F65763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Tekstylia i odzież </w:t>
            </w:r>
          </w:p>
        </w:tc>
      </w:tr>
      <w:tr w:rsidR="003553DA" w:rsidRPr="003553DA" w:rsidTr="00126628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763" w:rsidRPr="003553DA" w:rsidRDefault="00F65763" w:rsidP="00F6025E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strzykawki i igły</w:t>
            </w:r>
          </w:p>
        </w:tc>
      </w:tr>
    </w:tbl>
    <w:p w:rsidR="00F6025E" w:rsidRPr="003553DA" w:rsidRDefault="00F6025E" w:rsidP="00F6025E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    Opis obecnego systemu wywozu i segregacji odpadów.</w:t>
      </w:r>
    </w:p>
    <w:p w:rsidR="00F6025E" w:rsidRPr="003553DA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</w:t>
      </w:r>
      <w:r w:rsidR="00D060E1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jednostkową ilość osób faktycznie zamieszkujących lub  na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gospodarstwa domowe </w:t>
      </w:r>
      <w:r w:rsidR="00D060E1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( jeżeli zamieszkuje 6 osób i więcej)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Opłata uzależniona jest</w:t>
      </w:r>
      <w:r w:rsidR="00D060E1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liczby osób w gospodarstwie do 5 osób, w przypadku gospodarstwa 6 osób i więcej opłata jest stała, 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 sposobu zbierania odpadów (zmieszane, segregowane).  Odpady komunalne odbierane są  w systemie pojemnikowo – workowym zgodnie z ustalonym harmonogramem. Odpłatnie odbierane są  odpady zmieszane w systemie pojemnikowym (120 1, 240 1 i sporadycznie większe) 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w miesiącu.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Skalbmierz  prowadzona jest także zbiórka odpadów segregowanych. Odpady te odbierane są raz  w miesiącu.</w:t>
      </w:r>
      <w:r w:rsidRPr="003553D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:rsidR="00F6025E" w:rsidRPr="003553DA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gospodarstw, które złożyły deklarację wynosi ok. 1600  z czego zbiórkę odpadów w sposób segregowany zadeklarowało ok. </w:t>
      </w:r>
      <w:r w:rsidR="009779A9"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% gospodarstw, pozostałe gospodarstwa zbierają odpady zmieszane.</w:t>
      </w:r>
    </w:p>
    <w:p w:rsidR="00F6025E" w:rsidRPr="003553DA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Przedsiębiorca obecnie zbierający odpady komunalne zorganizował Punkt Selektywnej Zbiórki Odpadów Komunalnych (PSZOK), który czynny jest raz w tygodniu. </w:t>
      </w:r>
    </w:p>
    <w:p w:rsidR="00F6025E" w:rsidRPr="003553DA" w:rsidRDefault="00F6025E" w:rsidP="00F6025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DA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:rsidR="00C25C50" w:rsidRPr="003553DA" w:rsidRDefault="00C25C50"/>
    <w:sectPr w:rsidR="00C25C50" w:rsidRPr="003553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96" w:rsidRDefault="00EF4A96">
      <w:pPr>
        <w:spacing w:after="0" w:line="240" w:lineRule="auto"/>
      </w:pPr>
      <w:r>
        <w:separator/>
      </w:r>
    </w:p>
  </w:endnote>
  <w:endnote w:type="continuationSeparator" w:id="0">
    <w:p w:rsidR="00EF4A96" w:rsidRDefault="00EF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23" w:rsidRDefault="00C4742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9DFE82" wp14:editId="09397EE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47423" w:rsidRDefault="00C474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22BB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51.2pt;margin-top:.05pt;width:0;height:0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9EvQEAAHsDAAAOAAAAZHJzL2Uyb0RvYy54bWysU82O0zAQviPxDpbv1N1FQihqugKqRUgr&#10;WKnwAK5jNxG2x/LMNilPz9hpumi5IS6T8fx+38xkczcFL0424wCxlTertRQ2GuiGeGzlj+/3b95L&#10;gaRjpz1E28qzRXm3ff1qM6bG3kIPvrNZcJGIzZha2ROlRik0vQ0aV5BsZKeDHDTxMx9Vl/XI1YNX&#10;t+v1OzVC7lIGYxHZupudclvrO2cNfXMOLQnfSsZGVeYqD0Wq7UY3x6xTP5gLDP0PKIIeIje9ltpp&#10;0uIpD3+VCoPJgOBoZSAocG4wtnJgNjfrF2z2vU62cuHhYLqOCf9fWfP19JjF0PHu3koRdeAdPYK3&#10;guxPJBitYDsPaUzYcOw+cTRNH2HihMWObCzcJ5dD+TIrwX4e9/k6YjuRMLPRLFb1nJIy0mcLQRSl&#10;lZn3VsepTw9I3J5Dl5DSIcL94H3dnY8vDCVup7Gfs4pbFfAzyKLRdJgujA7QnZkQ3y837SH/kmLk&#10;W2hl5GOVwn+JPOpyNouSF+WwKDoaTmwlSTGrn2g+L95v0vQQ98mUGgUlpg9PxNArowJl7n9ByBuu&#10;RC/XWE7oz3eNev5ntr8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3WcvRL0BAAB7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C47423" w:rsidRDefault="00C4742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22BB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96" w:rsidRDefault="00EF4A96">
      <w:pPr>
        <w:spacing w:after="0" w:line="240" w:lineRule="auto"/>
      </w:pPr>
      <w:r>
        <w:separator/>
      </w:r>
    </w:p>
  </w:footnote>
  <w:footnote w:type="continuationSeparator" w:id="0">
    <w:p w:rsidR="00EF4A96" w:rsidRDefault="00EF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31" w:rsidRDefault="00E322BB" w:rsidP="00E322BB">
    <w:pPr>
      <w:pStyle w:val="Nagwek"/>
    </w:pP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IZP.271.04.2019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</w:r>
    <w:r w:rsidR="00E70031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Załącznik nr 8</w:t>
    </w:r>
    <w:r w:rsidR="00E70031" w:rsidRPr="003553DA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2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CD154E1"/>
    <w:multiLevelType w:val="multilevel"/>
    <w:tmpl w:val="D4181746"/>
    <w:lvl w:ilvl="0">
      <w:start w:val="5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5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AAE45B9"/>
    <w:multiLevelType w:val="multilevel"/>
    <w:tmpl w:val="F5A2C894"/>
    <w:lvl w:ilvl="0">
      <w:start w:val="9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51E5C"/>
    <w:multiLevelType w:val="multilevel"/>
    <w:tmpl w:val="D94CF0EE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3"/>
  </w:num>
  <w:num w:numId="7">
    <w:abstractNumId w:val="1"/>
  </w:num>
  <w:num w:numId="8">
    <w:abstractNumId w:val="3"/>
  </w:num>
  <w:num w:numId="9">
    <w:abstractNumId w:val="24"/>
  </w:num>
  <w:num w:numId="10">
    <w:abstractNumId w:val="8"/>
  </w:num>
  <w:num w:numId="11">
    <w:abstractNumId w:val="19"/>
  </w:num>
  <w:num w:numId="12">
    <w:abstractNumId w:val="0"/>
  </w:num>
  <w:num w:numId="13">
    <w:abstractNumId w:val="11"/>
  </w:num>
  <w:num w:numId="14">
    <w:abstractNumId w:val="15"/>
  </w:num>
  <w:num w:numId="15">
    <w:abstractNumId w:val="22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7"/>
  </w:num>
  <w:num w:numId="21">
    <w:abstractNumId w:val="13"/>
  </w:num>
  <w:num w:numId="22">
    <w:abstractNumId w:val="12"/>
  </w:num>
  <w:num w:numId="23">
    <w:abstractNumId w:val="21"/>
  </w:num>
  <w:num w:numId="24">
    <w:abstractNumId w:val="18"/>
  </w:num>
  <w:num w:numId="25">
    <w:abstractNumId w:val="20"/>
  </w:num>
  <w:num w:numId="26">
    <w:abstractNumId w:val="7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E"/>
    <w:rsid w:val="00005F57"/>
    <w:rsid w:val="00027A63"/>
    <w:rsid w:val="0003414F"/>
    <w:rsid w:val="00041A5C"/>
    <w:rsid w:val="00071169"/>
    <w:rsid w:val="00094FC5"/>
    <w:rsid w:val="000C0B66"/>
    <w:rsid w:val="000D49A3"/>
    <w:rsid w:val="001117EB"/>
    <w:rsid w:val="00126628"/>
    <w:rsid w:val="001F2FFF"/>
    <w:rsid w:val="00207697"/>
    <w:rsid w:val="00232187"/>
    <w:rsid w:val="002B1908"/>
    <w:rsid w:val="002C726A"/>
    <w:rsid w:val="002D2EAD"/>
    <w:rsid w:val="002D61FD"/>
    <w:rsid w:val="00320459"/>
    <w:rsid w:val="003553DA"/>
    <w:rsid w:val="00365A38"/>
    <w:rsid w:val="0038788A"/>
    <w:rsid w:val="004414B4"/>
    <w:rsid w:val="00445743"/>
    <w:rsid w:val="00470D7E"/>
    <w:rsid w:val="004906BE"/>
    <w:rsid w:val="004C01D3"/>
    <w:rsid w:val="004E0B46"/>
    <w:rsid w:val="005340E7"/>
    <w:rsid w:val="00576010"/>
    <w:rsid w:val="00581390"/>
    <w:rsid w:val="00597BB8"/>
    <w:rsid w:val="005C2A3A"/>
    <w:rsid w:val="005D0B3E"/>
    <w:rsid w:val="005F2857"/>
    <w:rsid w:val="0061243D"/>
    <w:rsid w:val="006308F6"/>
    <w:rsid w:val="00631169"/>
    <w:rsid w:val="006B6E5D"/>
    <w:rsid w:val="006E54C0"/>
    <w:rsid w:val="00727B29"/>
    <w:rsid w:val="00747CE5"/>
    <w:rsid w:val="007638BC"/>
    <w:rsid w:val="00767CA2"/>
    <w:rsid w:val="00781B83"/>
    <w:rsid w:val="007A360D"/>
    <w:rsid w:val="007C2BB6"/>
    <w:rsid w:val="007C55BE"/>
    <w:rsid w:val="007D643A"/>
    <w:rsid w:val="007E2C6D"/>
    <w:rsid w:val="007F3B31"/>
    <w:rsid w:val="008135E3"/>
    <w:rsid w:val="0081652C"/>
    <w:rsid w:val="008267BA"/>
    <w:rsid w:val="008277CE"/>
    <w:rsid w:val="008667B9"/>
    <w:rsid w:val="008B3612"/>
    <w:rsid w:val="008C5449"/>
    <w:rsid w:val="008D2533"/>
    <w:rsid w:val="00907910"/>
    <w:rsid w:val="00956060"/>
    <w:rsid w:val="009779A9"/>
    <w:rsid w:val="009E449B"/>
    <w:rsid w:val="00A116F6"/>
    <w:rsid w:val="00A32320"/>
    <w:rsid w:val="00A3319B"/>
    <w:rsid w:val="00A5233D"/>
    <w:rsid w:val="00AB73D3"/>
    <w:rsid w:val="00B04A57"/>
    <w:rsid w:val="00B16981"/>
    <w:rsid w:val="00B169E2"/>
    <w:rsid w:val="00B40B14"/>
    <w:rsid w:val="00BD4605"/>
    <w:rsid w:val="00C25C50"/>
    <w:rsid w:val="00C40127"/>
    <w:rsid w:val="00C47423"/>
    <w:rsid w:val="00C67992"/>
    <w:rsid w:val="00C739A6"/>
    <w:rsid w:val="00CA1F9F"/>
    <w:rsid w:val="00CA242C"/>
    <w:rsid w:val="00CA5E67"/>
    <w:rsid w:val="00CB645C"/>
    <w:rsid w:val="00CE03C3"/>
    <w:rsid w:val="00D055CE"/>
    <w:rsid w:val="00D060E1"/>
    <w:rsid w:val="00D24D3A"/>
    <w:rsid w:val="00D617D2"/>
    <w:rsid w:val="00D753D3"/>
    <w:rsid w:val="00DC086E"/>
    <w:rsid w:val="00DD295A"/>
    <w:rsid w:val="00DF1EA3"/>
    <w:rsid w:val="00E11EA2"/>
    <w:rsid w:val="00E21392"/>
    <w:rsid w:val="00E322BB"/>
    <w:rsid w:val="00E50DFC"/>
    <w:rsid w:val="00E5433C"/>
    <w:rsid w:val="00E70031"/>
    <w:rsid w:val="00E72077"/>
    <w:rsid w:val="00E9061D"/>
    <w:rsid w:val="00E961C8"/>
    <w:rsid w:val="00EA774B"/>
    <w:rsid w:val="00EC119D"/>
    <w:rsid w:val="00EC6989"/>
    <w:rsid w:val="00EF4A96"/>
    <w:rsid w:val="00F246DD"/>
    <w:rsid w:val="00F6025E"/>
    <w:rsid w:val="00F65763"/>
    <w:rsid w:val="00F846EB"/>
    <w:rsid w:val="00FA17FB"/>
    <w:rsid w:val="00FB1EC4"/>
    <w:rsid w:val="00FB4AD0"/>
    <w:rsid w:val="00FD43E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CB6F-1590-4C21-B4CE-1A7EE0F3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Kowalski</dc:creator>
  <cp:lastModifiedBy>Mateusz Piechota</cp:lastModifiedBy>
  <cp:revision>6</cp:revision>
  <cp:lastPrinted>2019-10-18T11:34:00Z</cp:lastPrinted>
  <dcterms:created xsi:type="dcterms:W3CDTF">2019-11-14T09:16:00Z</dcterms:created>
  <dcterms:modified xsi:type="dcterms:W3CDTF">2019-11-14T09:57:00Z</dcterms:modified>
</cp:coreProperties>
</file>