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94" w:rsidRDefault="00451794" w:rsidP="004517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6a do SIWZ</w:t>
      </w:r>
    </w:p>
    <w:p w:rsidR="00FE055D" w:rsidRPr="00545C33" w:rsidRDefault="00FE055D" w:rsidP="00664E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C33">
        <w:rPr>
          <w:rFonts w:ascii="Times New Roman" w:hAnsi="Times New Roman" w:cs="Times New Roman"/>
          <w:b/>
          <w:sz w:val="24"/>
          <w:szCs w:val="24"/>
          <w:u w:val="single"/>
        </w:rPr>
        <w:t>Zadanie 1 – komputery i sprzęt</w:t>
      </w:r>
    </w:p>
    <w:p w:rsidR="00664ED0" w:rsidRDefault="00664ED0" w:rsidP="0066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B9">
        <w:rPr>
          <w:rFonts w:ascii="Times New Roman" w:hAnsi="Times New Roman" w:cs="Times New Roman"/>
          <w:b/>
          <w:sz w:val="24"/>
          <w:szCs w:val="24"/>
        </w:rPr>
        <w:t xml:space="preserve">Zakup wyposażenia do pracowni komputerowej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1E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278" w:rsidRDefault="00664ED0" w:rsidP="00664ED0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F31EB9">
        <w:rPr>
          <w:rFonts w:ascii="Times New Roman" w:hAnsi="Times New Roman" w:cs="Times New Roman"/>
          <w:b/>
          <w:sz w:val="24"/>
          <w:szCs w:val="24"/>
        </w:rPr>
        <w:t>Zespół Placówek Oświatowych w Skalbmierzu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5620"/>
        <w:gridCol w:w="1148"/>
        <w:gridCol w:w="1148"/>
        <w:gridCol w:w="1148"/>
      </w:tblGrid>
      <w:tr w:rsidR="008D2B2E" w:rsidRPr="00113D0C" w:rsidTr="0026317D">
        <w:trPr>
          <w:trHeight w:val="285"/>
        </w:trPr>
        <w:tc>
          <w:tcPr>
            <w:tcW w:w="390" w:type="dxa"/>
            <w:shd w:val="clear" w:color="auto" w:fill="E6E6E6"/>
            <w:vAlign w:val="center"/>
          </w:tcPr>
          <w:p w:rsidR="008D2B2E" w:rsidRPr="00113D0C" w:rsidRDefault="008D2B2E" w:rsidP="008D2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2B2E" w:rsidRPr="00113D0C" w:rsidRDefault="008D2B2E" w:rsidP="008D2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E6E6E6"/>
          </w:tcPr>
          <w:p w:rsidR="008D2B2E" w:rsidRPr="00113D0C" w:rsidRDefault="008D2B2E" w:rsidP="008D2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2B2E" w:rsidRPr="00113D0C" w:rsidRDefault="008D2B2E" w:rsidP="008D2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2B2E" w:rsidRPr="00113D0C" w:rsidRDefault="008D2B2E" w:rsidP="008D2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8D2B2E" w:rsidRPr="00113D0C" w:rsidTr="008D2B2E">
        <w:trPr>
          <w:trHeight w:val="3586"/>
        </w:trPr>
        <w:tc>
          <w:tcPr>
            <w:tcW w:w="390" w:type="dxa"/>
            <w:shd w:val="clear" w:color="auto" w:fill="E6E6E6"/>
            <w:vAlign w:val="center"/>
          </w:tcPr>
          <w:p w:rsidR="008D2B2E" w:rsidRPr="00113D0C" w:rsidRDefault="008D2B2E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NAUCZYCIELSKI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Stacja robocza wraz z systemem operacyjnym musi: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obudowę małogabarytową wyposażoną złącza na przednim lub tylnym panelu: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2.0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3.0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</w:t>
            </w:r>
            <w:proofErr w:type="spellEnd"/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ind w:left="1440"/>
              <w:rPr>
                <w:rFonts w:ascii="Calibri" w:hAnsi="Calibri" w:cs="Calibri"/>
                <w:lang w:val="en-US"/>
              </w:rPr>
            </w:pP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Obudowa musi 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żliwiać pracę zarówno w pionie jak i poziomie.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2.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zasilacz o wydajności dobranej do konfiguracji stacji roboczej zapewniającej sprawność zasilacza min. 85% przy obciążeniu zasilacza na poziomie 100%.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3.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procesor osiągający w testach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CPU Mark wynik nie mniejszy niż 3820 pkt (zgodnie z danymi na dzień 01.08.2018r dostępnymi w załączniku nr (jakiś tu numer załącznika))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4.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dysk twardy hybrydowy o pojemności minimum 1000GB (+8GB SSHD)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3.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zintegrowaną kartę graficzną + dedykowaną kartę graficzną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4.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nagrywarkę DVD±RW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oprogramowanie do nagrywania i odtwarzania płyt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5.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kartę sieciową w standardzie 1000Base-T Ethernet RJ45 zintegrowaną z płytą główną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6.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wewnętrzną kartę Wi-Fi w standardzie N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7.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zgodność z 64-bitową wersją systemu operacyjnego Windows 10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8.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kabel zasilający z wtyczką zgodną z CEE 7/7 do sieci o długości min. 1,8m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9.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zainstalowany system operacyjny Microsoft Windows Pro 10 64bit PL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10.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dostarczona z klawiaturą USB w układzie polski programisty (QWERTY), długość kabla min 1,8m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11.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dostarczona z myszą laserową USB z dwoma klawiszami oraz rolką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min 1000dps oraz podkładką pod mysz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 do stacji roboczej musi: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przekątną obrazu 23.8 cala i być kompatybilny z dostarczoną stacją roboczą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kabel zasilający z wtyczką zgodną z CEE 7/7 do sieci o długości min. 1,8m oraz posiadać kable sygnałowy do podłączenia dostarczonej w ramach postępowania stacji roboczej</w:t>
            </w:r>
          </w:p>
          <w:p w:rsidR="008D2B2E" w:rsidRPr="00473750" w:rsidRDefault="008D2B2E" w:rsidP="008D2B2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3815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D2B2E" w:rsidRPr="00113D0C" w:rsidTr="008D2B2E">
        <w:tc>
          <w:tcPr>
            <w:tcW w:w="390" w:type="dxa"/>
            <w:shd w:val="clear" w:color="auto" w:fill="E6E6E6"/>
            <w:vAlign w:val="center"/>
          </w:tcPr>
          <w:p w:rsidR="008D2B2E" w:rsidRPr="00113D0C" w:rsidRDefault="008D2B2E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8D2B2E" w:rsidRPr="00DB5CC8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KOMPUTER UCZNIOWSKI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Stacja robocza wraz z systemem operacyjnym musi: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obudowę małogabarytową wyposażoną złącza na przednim lub tylnym panelu: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2.0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USB 3.0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</w:t>
            </w:r>
          </w:p>
          <w:p w:rsidR="008D2B2E" w:rsidRDefault="008D2B2E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</w:t>
            </w:r>
            <w:proofErr w:type="spellEnd"/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Obudowa musi 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żliwiać pracę zarówno w pionie jak i poziomie.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2.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zasilacz o wydajności dobranej do konfiguracji stacji roboczej zapewniającej sprawność zasilacza min. 85% przy obciążeniu zasilacza na poziomie 100%.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3.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procesor osiągający w testach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CPU Mark wynik nie mniejszy niż 3668pkt (zgodnie z danymi na dzień 01.08.2018r dostępnymi w załączniku nr (jakiś tu numer załącznika))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4.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dysk twardy hybrydowy o pojemności minimum 1000GB (+8GB SSHD)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3.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zintegrowaną kartę graficzną 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4.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nagrywarkę DVD±RW wraz z oprogramowanie do nagrywania i odtwarzania płyt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5.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kartę sieciową w standardzie 1000Base-T Ethernet RJ45 zintegrowaną z płytą główną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6.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wewnętrzną kartę Wi-Fi w standardzie N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7.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zgodność z 64-bitową wersją systemu operacyjnego Windows 10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8.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kabel zasilający z wtyczką zgodną z CEE 7/7 do sieci o długości min. 1,8m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9.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zainstalowany system operacyjny Microsoft Windows Pro 10 64bit PL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10.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dostarczona z klawiaturą USB w układzie polski programisty (QWERTY), długość kabla min 1,8m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11.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dostarczona z myszą laserową USB z dwoma klawiszami oraz rolką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min 1000dps oraz podkładką pod mysz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 do stacji roboczej musi: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1.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przekątną obrazu 21.5 cala i być kompatybilny z dostarczoną stacją roboczą</w:t>
            </w:r>
          </w:p>
          <w:p w:rsidR="008D2B2E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kabel zasilający z wtyczką zgodną z CEE 7/7 do sieci o długości min. 1,8m oraz posiadać kable sygnałowy do podłączenia dostarczanych w ramach postępowania stacji roboczych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3815"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D2B2E" w:rsidRPr="00113D0C" w:rsidTr="008D2B2E">
        <w:tc>
          <w:tcPr>
            <w:tcW w:w="390" w:type="dxa"/>
            <w:shd w:val="clear" w:color="auto" w:fill="E6E6E6"/>
            <w:vAlign w:val="center"/>
          </w:tcPr>
          <w:p w:rsidR="008D2B2E" w:rsidRPr="00113D0C" w:rsidRDefault="008D2B2E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8D2B2E" w:rsidRDefault="008D2B2E" w:rsidP="008D2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4420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Urządzenie wielofunkcyjne </w:t>
            </w:r>
            <w:r w:rsidRPr="009442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z </w:t>
            </w:r>
            <w:proofErr w:type="spellStart"/>
            <w:r w:rsidRPr="009442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WiFi</w:t>
            </w:r>
            <w:proofErr w:type="spellEnd"/>
            <w:r w:rsidRPr="009442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8D2B2E" w:rsidRDefault="008D2B2E" w:rsidP="008D2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laserowe i panel kontrolny, prędkość druku                             2400 x 600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 szybkość druku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/min.</w:t>
            </w:r>
          </w:p>
          <w:p w:rsidR="008D2B2E" w:rsidRPr="00F31EB9" w:rsidRDefault="008D2B2E" w:rsidP="008D2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drukarka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38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D2B2E" w:rsidRPr="00113D0C" w:rsidTr="008D2B2E">
        <w:tc>
          <w:tcPr>
            <w:tcW w:w="390" w:type="dxa"/>
            <w:shd w:val="clear" w:color="auto" w:fill="E6E6E6"/>
            <w:vAlign w:val="center"/>
          </w:tcPr>
          <w:p w:rsidR="008D2B2E" w:rsidRPr="00113D0C" w:rsidRDefault="008D2B2E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8D2B2E" w:rsidRPr="00E87EF1" w:rsidRDefault="008D2B2E" w:rsidP="008D2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E87E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Switch 10 </w:t>
            </w:r>
            <w:proofErr w:type="spellStart"/>
            <w:r w:rsidRPr="00E87E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cali</w:t>
            </w:r>
            <w:proofErr w:type="spellEnd"/>
            <w:r w:rsidRPr="00E87E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 +</w:t>
            </w:r>
            <w:proofErr w:type="spellStart"/>
            <w:r w:rsidRPr="00E87E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Szafa</w:t>
            </w:r>
            <w:proofErr w:type="spellEnd"/>
            <w:r w:rsidRPr="00E87E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Rack wisząca10cali +Patch Panel +</w:t>
            </w:r>
            <w:proofErr w:type="spellStart"/>
            <w:r w:rsidRPr="00E87E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Patchcordy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38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D2B2E" w:rsidRPr="00113D0C" w:rsidTr="008D2B2E">
        <w:tc>
          <w:tcPr>
            <w:tcW w:w="390" w:type="dxa"/>
            <w:shd w:val="clear" w:color="auto" w:fill="E6E6E6"/>
            <w:vAlign w:val="center"/>
          </w:tcPr>
          <w:p w:rsidR="008D2B2E" w:rsidRPr="00113D0C" w:rsidRDefault="008D2B2E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8D2B2E" w:rsidRPr="00E87EF1" w:rsidRDefault="008D2B2E" w:rsidP="008D2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7E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Access Point 5 sztuk, router 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381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D2B2E" w:rsidRPr="00113D0C" w:rsidTr="008D2B2E">
        <w:tc>
          <w:tcPr>
            <w:tcW w:w="390" w:type="dxa"/>
            <w:shd w:val="clear" w:color="auto" w:fill="E6E6E6"/>
            <w:vAlign w:val="center"/>
          </w:tcPr>
          <w:p w:rsidR="008D2B2E" w:rsidRPr="00113D0C" w:rsidRDefault="008D2B2E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Zestaw</w:t>
            </w:r>
            <w:proofErr w:type="spellEnd"/>
            <w:r w:rsidRPr="0047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7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Technologia</w:t>
            </w:r>
            <w:proofErr w:type="spellEnd"/>
            <w:r w:rsidRPr="0047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7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DViT</w:t>
            </w:r>
            <w:proofErr w:type="spellEnd"/>
            <w:r w:rsidRPr="0047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™ (Digital Vision Touch)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Przekątna tablicy: 87''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 xml:space="preserve">Powierzchnia (materiał): - powierzchnia zoptymalizowana do projekcji, możliwie pisanie pisakami </w:t>
            </w:r>
            <w:proofErr w:type="spellStart"/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suchościeralnymi</w:t>
            </w:r>
            <w:proofErr w:type="spellEnd"/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, łatwa w czyszczeniu, twarda powierzchnia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Projektor z uchwytem ściennym: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technologia 3LCD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jasność obrazu do 2700 lumenów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kontrast 5000:1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rozdzielczość rzeczywista minimum 1024x768</w:t>
            </w:r>
          </w:p>
          <w:p w:rsidR="008D2B2E" w:rsidRPr="00473750" w:rsidRDefault="008D2B2E" w:rsidP="008D2B2E">
            <w:pPr>
              <w:autoSpaceDE w:val="0"/>
              <w:autoSpaceDN w:val="0"/>
              <w:adjustRightInd w:val="0"/>
              <w:spacing w:after="160" w:line="252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hAnsi="Times New Roman" w:cs="Times New Roman"/>
                <w:sz w:val="24"/>
                <w:szCs w:val="24"/>
              </w:rPr>
              <w:t>projektor musi umożliwiać przesyłanie obrazu z odległości nie większych niż 40cm</w:t>
            </w:r>
          </w:p>
          <w:p w:rsidR="008D2B2E" w:rsidRPr="003C3815" w:rsidRDefault="008D2B2E" w:rsidP="008D2B2E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porty wejścia: video RCA, komputerowe HDMI, audio RCA(L/P) lub Stereo Mini Jack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381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D2B2E" w:rsidRPr="00113D0C" w:rsidTr="008D2B2E">
        <w:tc>
          <w:tcPr>
            <w:tcW w:w="390" w:type="dxa"/>
            <w:shd w:val="clear" w:color="auto" w:fill="E6E6E6"/>
            <w:vAlign w:val="center"/>
          </w:tcPr>
          <w:p w:rsidR="008D2B2E" w:rsidRDefault="008D2B2E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8D2B2E" w:rsidRPr="003A7CD1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7C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LAPTOP</w:t>
            </w:r>
          </w:p>
          <w:p w:rsidR="008D2B2E" w:rsidRPr="00473750" w:rsidRDefault="008D2B2E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Posiada</w:t>
            </w:r>
            <w:proofErr w:type="spellEnd"/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ć złącza:</w:t>
            </w:r>
          </w:p>
          <w:p w:rsidR="008D2B2E" w:rsidRPr="00473750" w:rsidRDefault="008D2B2E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Audio</w:t>
            </w:r>
          </w:p>
          <w:p w:rsidR="008D2B2E" w:rsidRPr="00473750" w:rsidRDefault="008D2B2E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HDMI</w:t>
            </w:r>
          </w:p>
          <w:p w:rsidR="008D2B2E" w:rsidRPr="00473750" w:rsidRDefault="008D2B2E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 2.0</w:t>
            </w:r>
          </w:p>
          <w:p w:rsidR="008D2B2E" w:rsidRPr="00473750" w:rsidRDefault="008D2B2E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 3.0</w:t>
            </w:r>
          </w:p>
          <w:p w:rsidR="008D2B2E" w:rsidRPr="00473750" w:rsidRDefault="008D2B2E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RJ45</w:t>
            </w:r>
          </w:p>
          <w:p w:rsidR="008D2B2E" w:rsidRPr="00473750" w:rsidRDefault="008D2B2E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Czytnik</w:t>
            </w:r>
            <w:proofErr w:type="spellEnd"/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kart </w:t>
            </w:r>
            <w:proofErr w:type="spellStart"/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pami</w:t>
            </w: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ęci</w:t>
            </w:r>
            <w:proofErr w:type="spellEnd"/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Posiadać zasilacz o wydajności dobranej do </w:t>
            </w: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konfiguracji stacji roboczej zapewniającej sprawność zasilacza min. 85% przy obciążeniu zasilacza na poziomie 100%.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Posiadać procesor osiągający w testach </w:t>
            </w:r>
            <w:proofErr w:type="spellStart"/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CPU Mark wynik nie mniejszy niż 3699pkt (zgodnie z danymi na dzień 01.08.2018r dostępnymi w załączniku nr (jakiś tu numer załącznika))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4. Posiadać dysk twardy hybrydowy o pojemności minimum 1000GB (+8GB SSHD)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3. Posiadać zintegrowaną kartę graficzną + kartę dedykowaną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4. Posiadać nagrywarkę DVD±RW wraz z oprogramowanie do nagrywania i odtwarzania płyt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5. Posiadać kartę sieciową w standardzie 1000Base-T Ethernet RJ45 zintegrowaną z płytą główną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6. Posiadać kartę Wi-Fi w standardzie N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7. Posiadać zgodność z 64-bitową wersją systemu operacyjnego Windows 10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8. Posiadać kabel zasilający o długości min. 1,8m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9. Posiadać zainstalowany system operacyjny Microsoft Windows Pro 10 64bit PL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10. Posiadać przekątną ekranu o wielkości minimalnej 15,6 cala</w:t>
            </w:r>
          </w:p>
          <w:p w:rsidR="008D2B2E" w:rsidRPr="00473750" w:rsidRDefault="008D2B2E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Posiada</w:t>
            </w:r>
            <w:proofErr w:type="spellEnd"/>
            <w:r w:rsidRPr="00473750">
              <w:rPr>
                <w:rFonts w:ascii="Times New Roman" w:eastAsia="Times New Roman" w:hAnsi="Times New Roman" w:cs="Times New Roman"/>
                <w:sz w:val="24"/>
                <w:szCs w:val="24"/>
              </w:rPr>
              <w:t>ć wbudowaną kamerę</w:t>
            </w:r>
          </w:p>
          <w:p w:rsidR="008D2B2E" w:rsidRPr="003C3815" w:rsidRDefault="008D2B2E" w:rsidP="008D2B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Default="008D2B2E" w:rsidP="008D2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        </w:t>
            </w:r>
            <w:r w:rsidRPr="003C3815">
              <w:rPr>
                <w:rFonts w:cstheme="minorHAnsi"/>
                <w:sz w:val="20"/>
                <w:szCs w:val="20"/>
              </w:rPr>
              <w:t>7</w:t>
            </w:r>
          </w:p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Default="008D2B2E" w:rsidP="008D2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Default="008D2B2E" w:rsidP="008D2B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2B2E" w:rsidRPr="00113D0C" w:rsidTr="008D2B2E">
        <w:tc>
          <w:tcPr>
            <w:tcW w:w="390" w:type="dxa"/>
            <w:shd w:val="clear" w:color="auto" w:fill="E6E6E6"/>
            <w:vAlign w:val="center"/>
          </w:tcPr>
          <w:p w:rsidR="008D2B2E" w:rsidRPr="00113D0C" w:rsidRDefault="008D2B2E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8D2B2E" w:rsidRPr="007200CF" w:rsidRDefault="008D2B2E" w:rsidP="008D2B2E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Odtwarzacz CD/MP3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Philips AZ 787/12 Moc wyjściowa RMS  2 x 6 W </w:t>
            </w:r>
            <w:r w:rsidRPr="00720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Standardy odtwarzania  Audio CD, CD-R/RW, MP3, WMA</w:t>
            </w:r>
          </w:p>
        </w:tc>
        <w:tc>
          <w:tcPr>
            <w:tcW w:w="1148" w:type="dxa"/>
            <w:shd w:val="clear" w:color="auto" w:fill="FFFFFF"/>
          </w:tcPr>
          <w:p w:rsidR="008D2B2E" w:rsidRPr="003C3815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8D2B2E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D2B2E" w:rsidRDefault="008D2B2E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E672B" w:rsidRPr="00113D0C" w:rsidTr="003F5B46">
        <w:tc>
          <w:tcPr>
            <w:tcW w:w="7158" w:type="dxa"/>
            <w:gridSpan w:val="3"/>
            <w:shd w:val="clear" w:color="auto" w:fill="E6E6E6"/>
            <w:vAlign w:val="center"/>
          </w:tcPr>
          <w:p w:rsidR="005E672B" w:rsidRPr="005E672B" w:rsidRDefault="005E672B" w:rsidP="008D2B2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672B">
              <w:rPr>
                <w:rFonts w:cstheme="minorHAnsi"/>
                <w:b/>
                <w:sz w:val="20"/>
                <w:szCs w:val="20"/>
              </w:rPr>
              <w:t>Razem brutto:</w:t>
            </w:r>
          </w:p>
        </w:tc>
        <w:tc>
          <w:tcPr>
            <w:tcW w:w="1148" w:type="dxa"/>
            <w:shd w:val="clear" w:color="auto" w:fill="FFFFFF"/>
          </w:tcPr>
          <w:p w:rsidR="005E672B" w:rsidRDefault="005E672B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5E672B" w:rsidRDefault="005E672B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DB5CC8" w:rsidRDefault="00DB5CC8">
      <w:pPr>
        <w:rPr>
          <w:rFonts w:ascii="Times New Roman" w:hAnsi="Times New Roman" w:cs="Times New Roman"/>
          <w:b/>
          <w:sz w:val="24"/>
          <w:szCs w:val="24"/>
        </w:rPr>
      </w:pPr>
    </w:p>
    <w:p w:rsidR="00664ED0" w:rsidRDefault="00664ED0">
      <w:pPr>
        <w:rPr>
          <w:rFonts w:ascii="Times New Roman" w:hAnsi="Times New Roman" w:cs="Times New Roman"/>
          <w:b/>
          <w:sz w:val="24"/>
          <w:szCs w:val="24"/>
        </w:rPr>
      </w:pPr>
    </w:p>
    <w:p w:rsidR="00664ED0" w:rsidRDefault="008D2B2E" w:rsidP="00301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Zakup wyposażenia do </w:t>
      </w:r>
      <w:r w:rsidRPr="0099589F">
        <w:rPr>
          <w:rFonts w:cstheme="minorHAnsi"/>
          <w:b/>
          <w:sz w:val="24"/>
          <w:szCs w:val="24"/>
        </w:rPr>
        <w:t xml:space="preserve">pracowni </w:t>
      </w:r>
      <w:r>
        <w:rPr>
          <w:rFonts w:cstheme="minorHAnsi"/>
          <w:b/>
          <w:sz w:val="24"/>
          <w:szCs w:val="24"/>
        </w:rPr>
        <w:t xml:space="preserve">przyrodniczych </w:t>
      </w:r>
      <w:r w:rsidRPr="0099589F">
        <w:rPr>
          <w:rFonts w:cstheme="minorHAnsi"/>
          <w:b/>
          <w:sz w:val="24"/>
          <w:szCs w:val="24"/>
        </w:rPr>
        <w:t>w Zespole Szkół w Topoli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6698"/>
        <w:gridCol w:w="70"/>
        <w:gridCol w:w="781"/>
        <w:gridCol w:w="1276"/>
        <w:gridCol w:w="920"/>
      </w:tblGrid>
      <w:tr w:rsidR="008D2B2E" w:rsidRPr="00113D0C" w:rsidTr="008D2B2E">
        <w:trPr>
          <w:trHeight w:val="285"/>
        </w:trPr>
        <w:tc>
          <w:tcPr>
            <w:tcW w:w="10135" w:type="dxa"/>
            <w:gridSpan w:val="6"/>
            <w:shd w:val="clear" w:color="auto" w:fill="E6E6E6"/>
            <w:vAlign w:val="center"/>
          </w:tcPr>
          <w:p w:rsidR="008D2B2E" w:rsidRDefault="008D2B2E" w:rsidP="00C3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Zakup wyposażenia do </w:t>
            </w:r>
            <w:r w:rsidRPr="0099589F">
              <w:rPr>
                <w:rFonts w:cstheme="minorHAnsi"/>
                <w:b/>
                <w:sz w:val="24"/>
                <w:szCs w:val="24"/>
              </w:rPr>
              <w:t xml:space="preserve">pracowni </w:t>
            </w:r>
            <w:r>
              <w:rPr>
                <w:rFonts w:cstheme="minorHAnsi"/>
                <w:b/>
                <w:sz w:val="24"/>
                <w:szCs w:val="24"/>
              </w:rPr>
              <w:t xml:space="preserve">przyrodniczych </w:t>
            </w:r>
            <w:r w:rsidRPr="0099589F">
              <w:rPr>
                <w:rFonts w:cstheme="minorHAnsi"/>
                <w:b/>
                <w:sz w:val="24"/>
                <w:szCs w:val="24"/>
              </w:rPr>
              <w:t>w Zespole Szkół w Topoli</w:t>
            </w:r>
          </w:p>
        </w:tc>
      </w:tr>
      <w:tr w:rsidR="00DB5CC8" w:rsidRPr="00113D0C" w:rsidTr="008D2B2E">
        <w:trPr>
          <w:trHeight w:val="285"/>
        </w:trPr>
        <w:tc>
          <w:tcPr>
            <w:tcW w:w="390" w:type="dxa"/>
            <w:shd w:val="clear" w:color="auto" w:fill="E6E6E6"/>
            <w:vAlign w:val="center"/>
          </w:tcPr>
          <w:p w:rsidR="00DB5CC8" w:rsidRPr="00113D0C" w:rsidRDefault="00DB5CC8" w:rsidP="00C32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5CC8" w:rsidRPr="00113D0C" w:rsidRDefault="00DB5CC8" w:rsidP="00C32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B5CC8" w:rsidRDefault="00DB5CC8" w:rsidP="00C32F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DB5CC8" w:rsidRPr="00113D0C" w:rsidRDefault="00DB5CC8" w:rsidP="00C32F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5CC8" w:rsidRPr="00113D0C" w:rsidRDefault="00DB5CC8" w:rsidP="00C32F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5CC8" w:rsidRPr="00113D0C" w:rsidRDefault="00DB5CC8" w:rsidP="00C3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DB5CC8" w:rsidRPr="00163CA2" w:rsidTr="008D2B2E">
        <w:trPr>
          <w:trHeight w:val="5359"/>
        </w:trPr>
        <w:tc>
          <w:tcPr>
            <w:tcW w:w="390" w:type="dxa"/>
            <w:shd w:val="clear" w:color="auto" w:fill="E6E6E6"/>
            <w:vAlign w:val="center"/>
          </w:tcPr>
          <w:p w:rsidR="00DB5CC8" w:rsidRPr="00163CA2" w:rsidRDefault="00DB5CC8" w:rsidP="00C3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CA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B5CC8" w:rsidRPr="003A6476" w:rsidRDefault="00DB5CC8" w:rsidP="00C32F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A64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Tablica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interaktywna</w:t>
            </w:r>
            <w:proofErr w:type="spellEnd"/>
          </w:p>
          <w:p w:rsidR="00DB5CC8" w:rsidRPr="00664ED0" w:rsidRDefault="00DB5CC8" w:rsidP="00C32F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val="en-US"/>
              </w:rPr>
              <w:t>Technologia</w:t>
            </w:r>
            <w:proofErr w:type="spellEnd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DViT</w:t>
            </w:r>
            <w:proofErr w:type="spellEnd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™ (Digital </w:t>
            </w:r>
            <w:proofErr w:type="spellStart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Vistion</w:t>
            </w:r>
            <w:proofErr w:type="spellEnd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Touch)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Przekątna tablicy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-77″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Wymiary (szerokość x wysokość x głębokość):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166 x 131,2 x 15,3 cm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Powierzchnia (materiał)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  Powierzchnia zoptymalizowana do projekcji,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Możliwe pisanie pisakami </w:t>
            </w:r>
            <w:proofErr w:type="spellStart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suchościeralnymi</w:t>
            </w:r>
            <w:proofErr w:type="spellEnd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Łatwa w czyszczeniu, Twarda powierzchnia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 xml:space="preserve">Tryb pracy tablicy - 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Interaktywny – Osoba stojąca przy tablicy ma możliwość obsługiwana komputera, uruchomiana dowolnych programów, czy tak jak w przypadku tradycyjnych tablic, pisania, rysowania, lub nanoszenia notatek.,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Tablica </w:t>
            </w:r>
            <w:proofErr w:type="spellStart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suchościeralna</w:t>
            </w:r>
            <w:proofErr w:type="spellEnd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Tabli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 wyposażona w inteligentną pó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łkę. </w:t>
            </w:r>
          </w:p>
          <w:p w:rsidR="00DB5CC8" w:rsidRPr="00664ED0" w:rsidRDefault="00DB5CC8" w:rsidP="00C32F7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Dodatkowe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Przyciski na półce na pisaki (dolna część tablicy),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Przycisk – Klawiatura ekranowa,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Przycisk – Prawy przycisk </w:t>
            </w:r>
            <w:proofErr w:type="spellStart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myszy,kalibracja</w:t>
            </w:r>
            <w:proofErr w:type="spellEnd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tablicy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2 Pisaki, Przyciski funkcji: pisak czarny, czerwony, zielony i niebieski oraz gąbka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Komunikacja z komputerem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USB 2.0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 xml:space="preserve">Akcesoria dostarczane - 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Kabel USB 5m, Podręcznik użytkownika i instrukcja instalacji,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Nośnik z oprogramowaniem SMART Board</w:t>
            </w:r>
          </w:p>
          <w:p w:rsidR="00B3692B" w:rsidRDefault="00B3692B" w:rsidP="00C32F72">
            <w:pPr>
              <w:rPr>
                <w:b/>
                <w:sz w:val="20"/>
                <w:szCs w:val="20"/>
              </w:rPr>
            </w:pPr>
          </w:p>
          <w:p w:rsidR="00664ED0" w:rsidRPr="00664ED0" w:rsidRDefault="00664ED0" w:rsidP="00664ED0"/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ED0" w:rsidRDefault="00664ED0" w:rsidP="00C32F7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4ED0" w:rsidRDefault="00664ED0" w:rsidP="00C32F7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4ED0" w:rsidRDefault="00664ED0" w:rsidP="00C32F7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4ED0" w:rsidRDefault="00664ED0" w:rsidP="00C32F7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4ED0" w:rsidRDefault="00664ED0" w:rsidP="00C32F7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B5CC8" w:rsidRPr="00BB4141" w:rsidRDefault="00DB5CC8" w:rsidP="00C32F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DB5CC8" w:rsidRPr="00BB4141" w:rsidRDefault="00DB5CC8" w:rsidP="00C32F72">
            <w:pPr>
              <w:rPr>
                <w:rFonts w:cstheme="minorHAnsi"/>
                <w:sz w:val="20"/>
                <w:szCs w:val="20"/>
              </w:rPr>
            </w:pPr>
          </w:p>
          <w:p w:rsidR="00DB5CC8" w:rsidRPr="00BB4141" w:rsidRDefault="00DB5CC8" w:rsidP="00C32F72">
            <w:pPr>
              <w:rPr>
                <w:rFonts w:cstheme="minorHAnsi"/>
                <w:sz w:val="20"/>
                <w:szCs w:val="20"/>
              </w:rPr>
            </w:pPr>
          </w:p>
          <w:p w:rsidR="00DB5CC8" w:rsidRPr="00BB4141" w:rsidRDefault="00DB5CC8" w:rsidP="00C32F72">
            <w:pPr>
              <w:rPr>
                <w:rFonts w:cstheme="minorHAnsi"/>
                <w:sz w:val="20"/>
                <w:szCs w:val="20"/>
              </w:rPr>
            </w:pPr>
          </w:p>
          <w:p w:rsidR="00DB5CC8" w:rsidRPr="00BB4141" w:rsidRDefault="00DB5CC8" w:rsidP="00C32F72">
            <w:pPr>
              <w:rPr>
                <w:rFonts w:cstheme="minorHAnsi"/>
                <w:sz w:val="20"/>
                <w:szCs w:val="20"/>
              </w:rPr>
            </w:pPr>
          </w:p>
          <w:p w:rsidR="00DB5CC8" w:rsidRPr="00BB4141" w:rsidRDefault="00DB5CC8" w:rsidP="00C32F72">
            <w:pPr>
              <w:rPr>
                <w:rFonts w:cstheme="minorHAnsi"/>
                <w:sz w:val="20"/>
                <w:szCs w:val="20"/>
              </w:rPr>
            </w:pPr>
          </w:p>
          <w:p w:rsidR="00DB5CC8" w:rsidRPr="00BB4141" w:rsidRDefault="00DB5CC8" w:rsidP="00C32F7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CC8" w:rsidRPr="00BB4141" w:rsidRDefault="00DB5CC8" w:rsidP="00C32F7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CC8" w:rsidRPr="00BB4141" w:rsidRDefault="00DB5CC8" w:rsidP="00C32F7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B5CC8" w:rsidRPr="00163CA2" w:rsidTr="008D2B2E">
        <w:tc>
          <w:tcPr>
            <w:tcW w:w="390" w:type="dxa"/>
            <w:shd w:val="clear" w:color="auto" w:fill="E6E6E6"/>
            <w:vAlign w:val="center"/>
          </w:tcPr>
          <w:p w:rsidR="00DB5CC8" w:rsidRPr="00163CA2" w:rsidRDefault="00DB5CC8" w:rsidP="00C3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C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8" w:type="dxa"/>
            <w:gridSpan w:val="2"/>
            <w:shd w:val="clear" w:color="auto" w:fill="FFFFFF"/>
          </w:tcPr>
          <w:p w:rsidR="00DB5CC8" w:rsidRDefault="00DB5CC8" w:rsidP="00C32F72">
            <w:pPr>
              <w:rPr>
                <w:b/>
                <w:bCs/>
                <w:sz w:val="20"/>
                <w:szCs w:val="20"/>
              </w:rPr>
            </w:pPr>
            <w:r w:rsidRPr="00163CA2">
              <w:rPr>
                <w:b/>
                <w:bCs/>
                <w:sz w:val="20"/>
                <w:szCs w:val="20"/>
              </w:rPr>
              <w:t>Projektor z uchwytem ściennym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Technologia LCD.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Jasność minimum 2500 ANSI lumenów w trybie pełnej jasności.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Kontrast minimum 2000:1.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Rozdzielczość rzeczywista minimum 1024x768, format matrycy 4:3.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Żywotność lampy minimum 5000 godzin w trybie pełnej jasności.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Porty wejścia min.: 2 x VGA (DB-15), 1 x HDMI, 1 x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composite</w:t>
            </w:r>
            <w:proofErr w:type="spellEnd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 video (RCA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Chinch</w:t>
            </w:r>
            <w:proofErr w:type="spellEnd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), 1 x audio stereo 2RCA lub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miniJack</w:t>
            </w:r>
            <w:proofErr w:type="spellEnd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, 1 x RS232, 1 x RJ45, 1 x USB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typB</w:t>
            </w:r>
            <w:proofErr w:type="spellEnd"/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Porty wyjścia min: 1 x VGA (DB-15), 1 x audio stereo 2RCA lub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miniJack</w:t>
            </w:r>
            <w:proofErr w:type="spellEnd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Głośność pracy (max) 36dB w trybie pełnej jasności.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Moc wbudowanych głośników minimum 1W.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Filtr powietrza, który użytkownik sam może wymienić i wyczyścić bez </w:t>
            </w: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lastRenderedPageBreak/>
              <w:t>konieczności demontażu projektora i użycia narzędzi.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Wymiana lampy bez konieczności demontażu projektora.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Funkcja blokady klawiatury uniemożliwiająca osobom niepowołanym na samodzielne włączenie i obsługę projektora bez nadzoru.</w:t>
            </w:r>
          </w:p>
          <w:p w:rsidR="00DB5CC8" w:rsidRPr="003A6476" w:rsidRDefault="00DB5CC8" w:rsidP="00C32F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Co najmniej 2 uchwyty do montażu mechanicznych zabezpieczeń przeciw kradzieżowych – przygotowane przez producenta projektora.</w:t>
            </w:r>
          </w:p>
          <w:p w:rsidR="00DB5CC8" w:rsidRPr="003A6476" w:rsidRDefault="00DB5CC8" w:rsidP="00C32F72">
            <w:pPr>
              <w:pStyle w:val="NormalnyWeb"/>
              <w:spacing w:before="165" w:beforeAutospacing="0" w:after="165" w:afterAutospacing="0"/>
              <w:rPr>
                <w:color w:val="000000"/>
                <w:sz w:val="20"/>
                <w:szCs w:val="20"/>
              </w:rPr>
            </w:pPr>
            <w:r w:rsidRPr="003A6476">
              <w:rPr>
                <w:color w:val="000000"/>
                <w:sz w:val="20"/>
                <w:szCs w:val="20"/>
              </w:rPr>
              <w:t>Uchwyt mocujący do ściany o minimalnych płynnych regulacjach: odległość od ściany bliżej/dalej, pochylenie projektora przód/tył, pochylenie na prawo/lewo, odchylenie od ściany  prawo/lewo.</w:t>
            </w:r>
          </w:p>
          <w:p w:rsidR="00DB5CC8" w:rsidRPr="00AB0F7D" w:rsidRDefault="00DB5CC8" w:rsidP="00C32F72">
            <w:pPr>
              <w:pStyle w:val="NormalnyWeb"/>
              <w:spacing w:before="165" w:beforeAutospacing="0" w:after="165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3A6476">
              <w:rPr>
                <w:color w:val="000000"/>
                <w:sz w:val="20"/>
                <w:szCs w:val="20"/>
              </w:rPr>
              <w:t>Prowadzenie kabli – wewnątrz konstrukcji uchwytu.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DB5CC8" w:rsidRPr="00812C3E" w:rsidRDefault="00DB5CC8" w:rsidP="00C32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2C3E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CC8" w:rsidRPr="00D17327" w:rsidRDefault="00DB5CC8" w:rsidP="0066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DB5CC8" w:rsidRPr="00163CA2" w:rsidRDefault="00DB5CC8" w:rsidP="00664E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CC8" w:rsidRPr="00163CA2" w:rsidTr="008D2B2E">
        <w:tc>
          <w:tcPr>
            <w:tcW w:w="390" w:type="dxa"/>
            <w:shd w:val="clear" w:color="auto" w:fill="E6E6E6"/>
            <w:vAlign w:val="center"/>
          </w:tcPr>
          <w:p w:rsidR="00DB5CC8" w:rsidRPr="00163CA2" w:rsidRDefault="00DB5CC8" w:rsidP="00C3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CA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768" w:type="dxa"/>
            <w:gridSpan w:val="2"/>
            <w:shd w:val="clear" w:color="auto" w:fill="FFFFFF"/>
          </w:tcPr>
          <w:p w:rsidR="00DB5CC8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Zestaw  głośnikowy</w:t>
            </w: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Zakres częstotliwości 20 Hz-20 KHz</w:t>
            </w: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Częstotliwość mikrofonu 60 Hz-14 KHz</w:t>
            </w: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Zniekształcenie ≤0,2%</w:t>
            </w: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Szumy wzmacniacza ≤10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mV</w:t>
            </w:r>
            <w:proofErr w:type="spellEnd"/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Stosunek sygnału do szumu ≥ 86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dB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(±2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dB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Linia 0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dB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 0,775 V</w:t>
            </w: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Moc wyjściowa 40 W (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maks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Rozmiar 50 cm (wys.) x 10 cm (szer.) x 10 cm (głęb.)</w:t>
            </w: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 zestawie • głośniki: prawy i lewy (1 para) • kabel połączeniowy do głośników (1 szt.) • kabel sygnałowy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chinch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-mini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jack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 szt.) • zestaw uchwytów montażowych (1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.) • instrukcja obsługi</w:t>
            </w:r>
          </w:p>
          <w:p w:rsidR="00DB5CC8" w:rsidRPr="003A6476" w:rsidRDefault="00DB5CC8" w:rsidP="00C32F72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Gwarancja 2 lata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DB5CC8" w:rsidRPr="00812C3E" w:rsidRDefault="00DB5CC8" w:rsidP="00C32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2C3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CC8" w:rsidRPr="00163CA2" w:rsidRDefault="00DB5CC8" w:rsidP="00C3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DB5CC8" w:rsidRPr="00163CA2" w:rsidRDefault="00DB5CC8" w:rsidP="00C32F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CC8" w:rsidRPr="00163CA2" w:rsidTr="008D2B2E">
        <w:tc>
          <w:tcPr>
            <w:tcW w:w="390" w:type="dxa"/>
            <w:shd w:val="clear" w:color="auto" w:fill="E6E6E6"/>
            <w:vAlign w:val="center"/>
          </w:tcPr>
          <w:p w:rsidR="00DB5CC8" w:rsidRPr="00163CA2" w:rsidRDefault="00DB5CC8" w:rsidP="00C3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C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68" w:type="dxa"/>
            <w:gridSpan w:val="2"/>
            <w:shd w:val="clear" w:color="auto" w:fill="FFFFFF"/>
          </w:tcPr>
          <w:p w:rsidR="00DB5CC8" w:rsidRPr="009760FC" w:rsidRDefault="00DB5CC8" w:rsidP="00C32F72">
            <w:pPr>
              <w:rPr>
                <w:rFonts w:asciiTheme="majorHAnsi" w:eastAsia="Times New Roman" w:hAnsiTheme="majorHAnsi" w:cs="Arial"/>
                <w:b/>
                <w:bCs/>
                <w:kern w:val="36"/>
                <w:sz w:val="20"/>
                <w:szCs w:val="20"/>
              </w:rPr>
            </w:pPr>
            <w:r w:rsidRPr="009760FC">
              <w:rPr>
                <w:rFonts w:asciiTheme="majorHAnsi" w:eastAsia="Times New Roman" w:hAnsiTheme="majorHAnsi" w:cs="Arial"/>
                <w:b/>
                <w:bCs/>
                <w:kern w:val="36"/>
                <w:sz w:val="20"/>
                <w:szCs w:val="20"/>
              </w:rPr>
              <w:t>Laptop 15,6</w:t>
            </w:r>
          </w:p>
          <w:p w:rsidR="00DB5CC8" w:rsidRDefault="00DB5CC8" w:rsidP="00C32F72">
            <w:pPr>
              <w:rPr>
                <w:rFonts w:ascii="Times New Roman" w:hAnsi="Times New Roman" w:cs="Times New Roman"/>
                <w:sz w:val="20"/>
              </w:rPr>
            </w:pPr>
            <w:r w:rsidRPr="0030593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Procesor - </w:t>
            </w:r>
            <w:r w:rsidRPr="002851AB">
              <w:rPr>
                <w:rFonts w:ascii="Times New Roman" w:hAnsi="Times New Roman" w:cs="Times New Roman"/>
                <w:sz w:val="20"/>
              </w:rPr>
              <w:t xml:space="preserve">osiągający w testach </w:t>
            </w:r>
            <w:proofErr w:type="spellStart"/>
            <w:r w:rsidRPr="002851AB">
              <w:rPr>
                <w:rFonts w:ascii="Times New Roman" w:hAnsi="Times New Roman" w:cs="Times New Roman"/>
                <w:sz w:val="20"/>
              </w:rPr>
              <w:t>Passmark</w:t>
            </w:r>
            <w:proofErr w:type="spellEnd"/>
            <w:r w:rsidRPr="002851AB">
              <w:rPr>
                <w:rFonts w:ascii="Times New Roman" w:hAnsi="Times New Roman" w:cs="Times New Roman"/>
                <w:sz w:val="20"/>
              </w:rPr>
              <w:t xml:space="preserve"> CPU Mark wynik nie mniejszy ni</w:t>
            </w:r>
            <w:r>
              <w:rPr>
                <w:rFonts w:ascii="Times New Roman" w:hAnsi="Times New Roman" w:cs="Times New Roman"/>
                <w:sz w:val="20"/>
              </w:rPr>
              <w:t>ż 3488</w:t>
            </w:r>
            <w:r w:rsidRPr="002851AB">
              <w:rPr>
                <w:rFonts w:ascii="Times New Roman" w:hAnsi="Times New Roman" w:cs="Times New Roman"/>
                <w:sz w:val="20"/>
              </w:rPr>
              <w:t>pkt (zgodnie z danymi na dzień 01.08.2018r dostępnymi w załączniku nr (jakiś tu numer załącznika))</w:t>
            </w:r>
          </w:p>
          <w:p w:rsidR="00DB5CC8" w:rsidRPr="00305931" w:rsidRDefault="00DB5CC8" w:rsidP="00C32F7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0593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RAM</w:t>
            </w:r>
            <w:r w:rsidRPr="0030593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- 4 GB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Grafika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Dedykowana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Dysk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1 TB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System Operacyjny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Windows 10 PL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Przekątna ekranu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15,6"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Matryca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Matowa HD (1366x768)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Napęd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DVD z możliwością zapisu/odczytu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Łączność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Bluetooth 4.0 | Wi-Fi 802.11 b/g/n | LAN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Porty wejścia/wyjścia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2x USB 3.0 | 1x USB 2.0 | HDMI | VGA | RJ45 | Czytnik kart | Wspólne gniazdo słuchawek i mikrofonu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Wymiary 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34 mm x 377 mm x 250 mm</w:t>
            </w:r>
          </w:p>
          <w:p w:rsidR="00DB5CC8" w:rsidRPr="003A6476" w:rsidRDefault="00DB5CC8" w:rsidP="00C32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Waga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2,6 kg</w:t>
            </w:r>
          </w:p>
          <w:p w:rsidR="00DB5CC8" w:rsidRPr="00022F01" w:rsidRDefault="00DB5CC8" w:rsidP="00C32F72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  <w:vAlign w:val="center"/>
          </w:tcPr>
          <w:p w:rsidR="00DB5CC8" w:rsidRPr="00812C3E" w:rsidRDefault="00DB5CC8" w:rsidP="00C32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2C3E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CC8" w:rsidRPr="00D17327" w:rsidRDefault="00DB5CC8" w:rsidP="00C3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DB5CC8" w:rsidRPr="00D17327" w:rsidRDefault="00DB5CC8" w:rsidP="00C32F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171F" w:rsidRPr="00163CA2" w:rsidTr="0034606F">
        <w:tc>
          <w:tcPr>
            <w:tcW w:w="7939" w:type="dxa"/>
            <w:gridSpan w:val="4"/>
            <w:shd w:val="clear" w:color="auto" w:fill="E6E6E6"/>
            <w:vAlign w:val="center"/>
          </w:tcPr>
          <w:p w:rsidR="0030171F" w:rsidRPr="0030171F" w:rsidRDefault="0030171F" w:rsidP="0030171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0171F">
              <w:rPr>
                <w:rFonts w:cstheme="minorHAnsi"/>
                <w:b/>
                <w:sz w:val="20"/>
                <w:szCs w:val="20"/>
              </w:rPr>
              <w:lastRenderedPageBreak/>
              <w:t>Razem brutto: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171F" w:rsidRPr="00D17327" w:rsidRDefault="0030171F" w:rsidP="00C3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30171F" w:rsidRPr="00D17327" w:rsidRDefault="0030171F" w:rsidP="00C32F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CC8" w:rsidRPr="00163CA2" w:rsidTr="008D2B2E">
        <w:trPr>
          <w:trHeight w:val="499"/>
        </w:trPr>
        <w:tc>
          <w:tcPr>
            <w:tcW w:w="390" w:type="dxa"/>
            <w:shd w:val="clear" w:color="auto" w:fill="E6E6E6"/>
            <w:vAlign w:val="center"/>
          </w:tcPr>
          <w:p w:rsidR="00DB5CC8" w:rsidRPr="00163CA2" w:rsidRDefault="00DB5CC8" w:rsidP="00C3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gridSpan w:val="5"/>
            <w:shd w:val="clear" w:color="auto" w:fill="D9D9D9" w:themeFill="background1" w:themeFillShade="D9"/>
          </w:tcPr>
          <w:p w:rsidR="00DB5CC8" w:rsidRPr="00D65009" w:rsidRDefault="00DB5CC8" w:rsidP="00C3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09">
              <w:rPr>
                <w:b/>
                <w:sz w:val="24"/>
                <w:szCs w:val="24"/>
              </w:rPr>
              <w:t xml:space="preserve">Zakup wyposażenia do pracowni komputerowej w </w:t>
            </w:r>
            <w:r w:rsidRPr="00D65009">
              <w:rPr>
                <w:rFonts w:cstheme="minorHAnsi"/>
                <w:b/>
                <w:sz w:val="24"/>
                <w:szCs w:val="24"/>
              </w:rPr>
              <w:t xml:space="preserve"> Zespole Szkół w Topoli</w:t>
            </w:r>
          </w:p>
        </w:tc>
      </w:tr>
      <w:tr w:rsidR="00DB5CC8" w:rsidRPr="00163CA2" w:rsidTr="008D2B2E">
        <w:trPr>
          <w:trHeight w:val="912"/>
        </w:trPr>
        <w:tc>
          <w:tcPr>
            <w:tcW w:w="390" w:type="dxa"/>
            <w:shd w:val="clear" w:color="auto" w:fill="E6E6E6"/>
            <w:vAlign w:val="center"/>
          </w:tcPr>
          <w:p w:rsidR="00DB5CC8" w:rsidRPr="00163CA2" w:rsidRDefault="00DB5CC8" w:rsidP="00C3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8" w:type="dxa"/>
            <w:shd w:val="clear" w:color="auto" w:fill="FFFFFF"/>
          </w:tcPr>
          <w:p w:rsidR="00DB5CC8" w:rsidRDefault="00DB5CC8" w:rsidP="00C32F72">
            <w:pPr>
              <w:spacing w:line="240" w:lineRule="auto"/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  <w:r w:rsidRPr="00163CA2"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  <w:t xml:space="preserve">Komputer stacjonarny </w:t>
            </w:r>
          </w:p>
          <w:p w:rsidR="00DB5CC8" w:rsidRPr="002851AB" w:rsidRDefault="00DB5CC8" w:rsidP="00C32F72">
            <w:pPr>
              <w:rPr>
                <w:rFonts w:ascii="Times New Roman" w:hAnsi="Times New Roman"/>
                <w:sz w:val="20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Procesor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851AB">
              <w:rPr>
                <w:rFonts w:ascii="Times New Roman" w:hAnsi="Times New Roman" w:cs="Times New Roman"/>
                <w:sz w:val="20"/>
              </w:rPr>
              <w:t xml:space="preserve">osiągający w testach </w:t>
            </w:r>
            <w:proofErr w:type="spellStart"/>
            <w:r w:rsidRPr="002851AB">
              <w:rPr>
                <w:rFonts w:ascii="Times New Roman" w:hAnsi="Times New Roman" w:cs="Times New Roman"/>
                <w:sz w:val="20"/>
              </w:rPr>
              <w:t>Passmark</w:t>
            </w:r>
            <w:proofErr w:type="spellEnd"/>
            <w:r w:rsidRPr="002851AB">
              <w:rPr>
                <w:rFonts w:ascii="Times New Roman" w:hAnsi="Times New Roman" w:cs="Times New Roman"/>
                <w:sz w:val="20"/>
              </w:rPr>
              <w:t xml:space="preserve"> CPU Mark wynik nie mniejszy niż 36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2851AB">
              <w:rPr>
                <w:rFonts w:ascii="Times New Roman" w:hAnsi="Times New Roman" w:cs="Times New Roman"/>
                <w:sz w:val="20"/>
              </w:rPr>
              <w:t>pkt (zgodnie z danymi na dzień 01.08.2018r dostępnymi w załączniku nr (jakiś tu numer załącznika))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Pamięć 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4 GB (SO-DIMM DDR3, 1600 MHz)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Karta graficzna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zintegrowana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Wielkość pamięci karty graficznej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Pamięć współdzielona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Dysk twardy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1000 GB SATA 7200 </w:t>
            </w:r>
            <w:proofErr w:type="spellStart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obr</w:t>
            </w:r>
            <w:proofErr w:type="spellEnd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Wbudowane napędy optyczne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Nagrywarka DVD </w:t>
            </w:r>
            <w:proofErr w:type="spellStart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SuperMulti</w:t>
            </w:r>
            <w:proofErr w:type="spellEnd"/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Dźwięk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Zintegrowana karta dźwiękowa zgodna z Intel High Definition Audio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Łączność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Wi-Fi 802.11 a/b/g/n/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LAN 10/100/1000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Mbps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</w:p>
          <w:p w:rsidR="00DB5CC8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Rodzaje wejść / wyjść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 xml:space="preserve"> - panel przedni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B5CC8" w:rsidRPr="009D36FC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USB 2.0 - 2 </w:t>
            </w:r>
            <w:proofErr w:type="spellStart"/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szt</w:t>
            </w:r>
            <w:proofErr w:type="spellEnd"/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B5CC8" w:rsidRPr="009D36FC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USB 3.1 Gen. 1 (USB 3.0) - 2 </w:t>
            </w:r>
            <w:proofErr w:type="spellStart"/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szt</w:t>
            </w:r>
            <w:proofErr w:type="spellEnd"/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Wejście mikrofonowe - 1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Wyjście słuchawkowe - 1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Czytnik kart pamięci - 1 szt.</w:t>
            </w:r>
          </w:p>
          <w:p w:rsidR="00DB5CC8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Rodzaje wejść / wyjść - panel tylny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USB 2.0 - 2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Wejście/wyjścia audio - 3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RJ-45 (LAN) - 1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VGA (D-</w:t>
            </w:r>
            <w:proofErr w:type="spellStart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proofErr w:type="spellEnd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) - 1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HDMI - 1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DC-in (wejście zasilania) - 1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Złącze antenowe - 1 szt.</w:t>
            </w:r>
          </w:p>
          <w:p w:rsidR="00DB5CC8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Porty wewnętrzne (wolne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PCI-e x16 - 1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PCI-e x1 - 1 szt.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Zainstalowany system operacyjny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Windows 10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Wysokość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348 mm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Szerokość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95 mm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Głębokość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290 mm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4,5 kg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Dodatkowe informacje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 xml:space="preserve">Możliwość zabezpieczenia linką (port </w:t>
            </w:r>
            <w:proofErr w:type="spellStart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Kensington</w:t>
            </w:r>
            <w:proofErr w:type="spellEnd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 xml:space="preserve"> Lock)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 xml:space="preserve">Pamięć RAM rozszerzona </w:t>
            </w:r>
          </w:p>
          <w:p w:rsidR="00DB5CC8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Dołączone akcesoria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Zasilacz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Kabel zasilający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Mysz przewodowa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Klawiatura przewodowa</w:t>
            </w:r>
          </w:p>
          <w:p w:rsidR="00DB5CC8" w:rsidRPr="007F30B1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24 miesiące </w:t>
            </w:r>
          </w:p>
          <w:p w:rsidR="00DB5CC8" w:rsidRPr="00163CA2" w:rsidRDefault="00DB5CC8" w:rsidP="00C32F72">
            <w:pPr>
              <w:spacing w:line="240" w:lineRule="auto"/>
              <w:rPr>
                <w:rFonts w:eastAsia="Times New Roman" w:cs="Arial"/>
                <w:b/>
                <w:bCs/>
                <w:color w:val="323232"/>
                <w:kern w:val="36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B5CC8" w:rsidRPr="00127818" w:rsidRDefault="00DB5CC8" w:rsidP="00C32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781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CC8" w:rsidRPr="00812C3E" w:rsidRDefault="00DB5CC8" w:rsidP="00C32F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DB5CC8" w:rsidRPr="00163CA2" w:rsidRDefault="00DB5CC8" w:rsidP="00C32F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CC8" w:rsidRPr="00163CA2" w:rsidTr="008D2B2E">
        <w:trPr>
          <w:trHeight w:val="552"/>
        </w:trPr>
        <w:tc>
          <w:tcPr>
            <w:tcW w:w="390" w:type="dxa"/>
            <w:shd w:val="clear" w:color="auto" w:fill="E6E6E6"/>
            <w:vAlign w:val="center"/>
          </w:tcPr>
          <w:p w:rsidR="00DB5CC8" w:rsidRPr="00163CA2" w:rsidRDefault="00DB5CC8" w:rsidP="00C3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8" w:type="dxa"/>
            <w:shd w:val="clear" w:color="auto" w:fill="FFFFFF"/>
          </w:tcPr>
          <w:p w:rsidR="00DB5CC8" w:rsidRDefault="00DB5CC8" w:rsidP="00C32F72">
            <w:pPr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  <w:r w:rsidRPr="00163CA2"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  <w:t>Ekran Projekcyjny ścienny 200x200</w:t>
            </w:r>
          </w:p>
          <w:p w:rsidR="00DB5CC8" w:rsidRDefault="00DB5CC8" w:rsidP="00C32F72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ekranów ręcznie rozwijanych</w:t>
            </w:r>
          </w:p>
          <w:p w:rsidR="00DB5CC8" w:rsidRDefault="00DB5CC8" w:rsidP="00C32F72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lastRenderedPageBreak/>
              <w:t>konstrukcja oraz metalowa obudowa</w:t>
            </w:r>
          </w:p>
          <w:p w:rsidR="00DB5CC8" w:rsidRDefault="00DB5CC8" w:rsidP="00C32F72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format 1:1</w:t>
            </w:r>
          </w:p>
          <w:p w:rsidR="00DB5CC8" w:rsidRDefault="00DB5CC8" w:rsidP="00C32F72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zabezpieczenie przed samoczynnym zwijaniem się ekranu</w:t>
            </w:r>
          </w:p>
          <w:p w:rsidR="00DB5CC8" w:rsidRDefault="00DB5CC8" w:rsidP="00C32F72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Kąt oglądalności: do 75° L/P</w:t>
            </w:r>
          </w:p>
          <w:p w:rsidR="00DB5CC8" w:rsidRDefault="00DB5CC8" w:rsidP="00C32F72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 xml:space="preserve">Współczynnik odbicia: 1 </w:t>
            </w:r>
            <w:proofErr w:type="spellStart"/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gain</w:t>
            </w:r>
            <w:proofErr w:type="spellEnd"/>
          </w:p>
          <w:p w:rsidR="00DB5CC8" w:rsidRPr="00163CA2" w:rsidRDefault="00DB5CC8" w:rsidP="00C32F72">
            <w:pPr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  <w:r>
              <w:rPr>
                <w:rFonts w:ascii="Tahoma" w:hAnsi="Tahoma" w:cs="Tahoma"/>
                <w:color w:val="1E1E1E"/>
                <w:sz w:val="17"/>
                <w:szCs w:val="17"/>
                <w:shd w:val="clear" w:color="auto" w:fill="FFFFFF"/>
              </w:rPr>
              <w:t>ścienno-sufitowy z rączką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B5CC8" w:rsidRPr="00127818" w:rsidRDefault="00DB5CC8" w:rsidP="00C32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7818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CC8" w:rsidRPr="00163CA2" w:rsidRDefault="00DB5CC8" w:rsidP="00C3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DB5CC8" w:rsidRPr="00163CA2" w:rsidRDefault="00DB5CC8" w:rsidP="00C32F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CC8" w:rsidRPr="00163CA2" w:rsidTr="008D2B2E">
        <w:tc>
          <w:tcPr>
            <w:tcW w:w="390" w:type="dxa"/>
            <w:shd w:val="clear" w:color="auto" w:fill="E6E6E6"/>
            <w:vAlign w:val="center"/>
          </w:tcPr>
          <w:p w:rsidR="00DB5CC8" w:rsidRPr="00163CA2" w:rsidRDefault="00DB5CC8" w:rsidP="00C3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698" w:type="dxa"/>
            <w:shd w:val="clear" w:color="auto" w:fill="FFFFFF"/>
          </w:tcPr>
          <w:p w:rsidR="00DB5CC8" w:rsidRDefault="00DB5CC8" w:rsidP="00C32F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</w:t>
            </w:r>
            <w:r w:rsidRPr="00163CA2">
              <w:rPr>
                <w:b/>
                <w:bCs/>
                <w:sz w:val="20"/>
                <w:szCs w:val="20"/>
              </w:rPr>
              <w:t xml:space="preserve"> z uchwytem ściennym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Technologia LCD.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Jasność minimum 2500 ANSI lumenów w trybie pełnej jasności.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Kontrast minimum 2000:1.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Rozdzielczość rzeczywista minimum 1024x768, format matrycy 4:3.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Żywotność lampy minimum 5000 godzin w trybie pełnej jasności.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 xml:space="preserve">Porty wejścia min.: 2 x VGA (DB-15), 1 x HDMI, 1 x </w:t>
            </w:r>
            <w:proofErr w:type="spellStart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composite</w:t>
            </w:r>
            <w:proofErr w:type="spellEnd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 xml:space="preserve"> video (RCA </w:t>
            </w:r>
            <w:proofErr w:type="spellStart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Chinch</w:t>
            </w:r>
            <w:proofErr w:type="spellEnd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 xml:space="preserve">), 1 x audio stereo 2RCA lub </w:t>
            </w:r>
            <w:proofErr w:type="spellStart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miniJack</w:t>
            </w:r>
            <w:proofErr w:type="spellEnd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, 1 x RS232, 1 x RJ45, 1 x USB typ B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Porty wyjścia min: 1 x VGA (DB-15), 1 x audio stereo 2RCA lub </w:t>
            </w:r>
            <w:proofErr w:type="spellStart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miniJack</w:t>
            </w:r>
            <w:proofErr w:type="spellEnd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Głośność pracy (max) 36dB w trybie pełnej jasności.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Moc wbudowanych głośników minimum 1W.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Filtr powietrza, który użytkownik sam może wymienić i wyczyścić bez konieczności demontażu projektora i użycia narzędzi.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Wymiana lampy bez konieczności demontażu projektora.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Funkcja blokady klawiatury uniemożliwiająca osobom niepowołanym na samodzielne włączenie i obsługę projektora bez nadzoru.</w:t>
            </w:r>
          </w:p>
          <w:p w:rsidR="00DB5CC8" w:rsidRPr="00AB0F7D" w:rsidRDefault="00DB5CC8" w:rsidP="00C32F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Co najmniej 2 uchwyty do montażu mechanicznych zabezpieczeń przeciw kradzieżowych – przygotowane przez producenta projektora.</w:t>
            </w:r>
          </w:p>
          <w:p w:rsidR="00DB5CC8" w:rsidRPr="00AB0F7D" w:rsidRDefault="00DB5CC8" w:rsidP="00C32F72">
            <w:pPr>
              <w:pStyle w:val="NormalnyWeb"/>
              <w:spacing w:before="165" w:beforeAutospacing="0" w:after="165" w:afterAutospacing="0"/>
              <w:rPr>
                <w:color w:val="000000"/>
                <w:sz w:val="18"/>
                <w:szCs w:val="18"/>
              </w:rPr>
            </w:pPr>
            <w:r w:rsidRPr="00AB0F7D">
              <w:rPr>
                <w:color w:val="000000"/>
                <w:sz w:val="18"/>
                <w:szCs w:val="18"/>
              </w:rPr>
              <w:t>Uchwyt mocujący do ściany o minimalnych płynnych regulacjach: odległość od ściany bliżej/dalej, pochylenie projektora przód/tył, pochylenie na prawo/lewo, odchylenie od ściany  prawo/lewo.</w:t>
            </w:r>
          </w:p>
          <w:p w:rsidR="00DB5CC8" w:rsidRPr="00163CA2" w:rsidRDefault="00DB5CC8" w:rsidP="00C32F72">
            <w:pPr>
              <w:rPr>
                <w:b/>
                <w:sz w:val="20"/>
                <w:szCs w:val="20"/>
              </w:rPr>
            </w:pPr>
            <w:r w:rsidRPr="00AB0F7D">
              <w:rPr>
                <w:color w:val="000000"/>
                <w:sz w:val="18"/>
                <w:szCs w:val="18"/>
              </w:rPr>
              <w:t>Prowadzenie kabli – wewnątrz konstrukcji uchwytu.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B5CC8" w:rsidRPr="00127818" w:rsidRDefault="00DB5CC8" w:rsidP="00C32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78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CC8" w:rsidRPr="00163CA2" w:rsidRDefault="00DB5CC8" w:rsidP="00C3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DB5CC8" w:rsidRPr="00163CA2" w:rsidRDefault="00DB5CC8" w:rsidP="00C32F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CC8" w:rsidRPr="00163CA2" w:rsidTr="008D2B2E">
        <w:tc>
          <w:tcPr>
            <w:tcW w:w="390" w:type="dxa"/>
            <w:shd w:val="clear" w:color="auto" w:fill="E6E6E6"/>
            <w:vAlign w:val="center"/>
          </w:tcPr>
          <w:p w:rsidR="00DB5CC8" w:rsidRPr="00163CA2" w:rsidRDefault="00DB5CC8" w:rsidP="00C32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8" w:type="dxa"/>
            <w:shd w:val="clear" w:color="auto" w:fill="FFFFFF"/>
          </w:tcPr>
          <w:p w:rsidR="00DB5CC8" w:rsidRDefault="00DB5CC8" w:rsidP="00C32F72">
            <w:pPr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  <w:r w:rsidRPr="00163CA2"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  <w:t xml:space="preserve">Monitor 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Przekątna ekranu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19"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Powłoka matrycy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Matowa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Rodzaj matrycy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LED, TN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Rozdzielczość ekranu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1440 x 900 (WXGA+)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Format ekranu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16:10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Częstotliwość odświeżania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75 </w:t>
            </w:r>
            <w:proofErr w:type="spellStart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Wielkość plamki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0,282 mm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Jasność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250 cd/m²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Kontrast dynamiczny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10 000 000:1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Kąt widzenia w poziomie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170 stopni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Kąt widzenia w pionie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160 stopni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Czas reakcji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5 ms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Liczba wyświetlanych kolorów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16,7 mln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Rodzaje wejść / wyjść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VGA (D-</w:t>
            </w:r>
            <w:proofErr w:type="spellStart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proofErr w:type="spellEnd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) - 1 szt.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Wejście audio - 1 szt.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DC-in (wejście zasilania) - 1 szt.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Tuner TV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Brak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Głośniki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Tak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Obrotowy ekran (PIVOT)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Nie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Pobór mocy podczas pracy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22 W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Pobór mocy podczas spoczynku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 W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Szerokość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445 mm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Wysokość (z podstawą)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370 mm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Głębokość (z podstawą)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185 mm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Waga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3,4 kg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Dodatkowe informacje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Regulacja kąta pochylenia (</w:t>
            </w:r>
            <w:proofErr w:type="spellStart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Tilt</w:t>
            </w:r>
            <w:proofErr w:type="spellEnd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Możliwość montażu na ścianie - VESA 100 x 100 mm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Dołączone akcesoria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Kabel VGA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Kabel zasilający</w:t>
            </w:r>
          </w:p>
          <w:p w:rsidR="00DB5CC8" w:rsidRPr="006E16BF" w:rsidRDefault="00DB5CC8" w:rsidP="00C32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36 miesięcy (gwarancja producenta)</w:t>
            </w:r>
          </w:p>
          <w:p w:rsidR="00DB5CC8" w:rsidRPr="00163CA2" w:rsidRDefault="00DB5CC8" w:rsidP="00C32F72">
            <w:pPr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B5CC8" w:rsidRPr="00127818" w:rsidRDefault="00DB5CC8" w:rsidP="00C32F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CC8" w:rsidRPr="00664ED0" w:rsidRDefault="00DB5CC8" w:rsidP="0066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DB5CC8" w:rsidRPr="00664ED0" w:rsidRDefault="00DB5CC8" w:rsidP="00664E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8D2" w:rsidRPr="00163CA2" w:rsidTr="001A060E">
        <w:tc>
          <w:tcPr>
            <w:tcW w:w="7939" w:type="dxa"/>
            <w:gridSpan w:val="4"/>
            <w:shd w:val="clear" w:color="auto" w:fill="E6E6E6"/>
            <w:vAlign w:val="center"/>
          </w:tcPr>
          <w:p w:rsidR="000E78D2" w:rsidRPr="000E78D2" w:rsidRDefault="000E78D2" w:rsidP="000E78D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E78D2">
              <w:rPr>
                <w:rFonts w:cstheme="minorHAnsi"/>
                <w:b/>
                <w:sz w:val="20"/>
                <w:szCs w:val="20"/>
              </w:rPr>
              <w:lastRenderedPageBreak/>
              <w:t>Razem brutto: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78D2" w:rsidRPr="00664ED0" w:rsidRDefault="000E78D2" w:rsidP="0066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0E78D2" w:rsidRPr="00664ED0" w:rsidRDefault="000E78D2" w:rsidP="00664E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5739" w:rsidRPr="00DB5CC8" w:rsidRDefault="009A5739" w:rsidP="00DB5CC8">
      <w:pPr>
        <w:rPr>
          <w:rFonts w:ascii="Times New Roman" w:hAnsi="Times New Roman" w:cs="Times New Roman"/>
          <w:sz w:val="24"/>
          <w:szCs w:val="24"/>
        </w:rPr>
      </w:pPr>
    </w:p>
    <w:sectPr w:rsidR="009A5739" w:rsidRPr="00DB5CC8" w:rsidSect="003C38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FE" w:rsidRDefault="001716FE" w:rsidP="00C440A4">
      <w:pPr>
        <w:spacing w:after="0" w:line="240" w:lineRule="auto"/>
      </w:pPr>
      <w:r>
        <w:separator/>
      </w:r>
    </w:p>
  </w:endnote>
  <w:endnote w:type="continuationSeparator" w:id="0">
    <w:p w:rsidR="001716FE" w:rsidRDefault="001716FE" w:rsidP="00C4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FE" w:rsidRDefault="001716FE" w:rsidP="00C440A4">
      <w:pPr>
        <w:spacing w:after="0" w:line="240" w:lineRule="auto"/>
      </w:pPr>
      <w:r>
        <w:separator/>
      </w:r>
    </w:p>
  </w:footnote>
  <w:footnote w:type="continuationSeparator" w:id="0">
    <w:p w:rsidR="001716FE" w:rsidRDefault="001716FE" w:rsidP="00C4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451794" w:rsidRPr="009E15EA" w:rsidTr="00451794">
      <w:trPr>
        <w:trHeight w:val="764"/>
      </w:trPr>
      <w:tc>
        <w:tcPr>
          <w:tcW w:w="1016" w:type="pct"/>
          <w:tcMar>
            <w:left w:w="0" w:type="dxa"/>
            <w:right w:w="0" w:type="dxa"/>
          </w:tcMar>
        </w:tcPr>
        <w:p w:rsidR="00451794" w:rsidRPr="009E15EA" w:rsidRDefault="00451794" w:rsidP="0045179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3B44C6D" wp14:editId="76E4C4EA">
                <wp:extent cx="1026795" cy="440055"/>
                <wp:effectExtent l="19050" t="0" r="1905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51794" w:rsidRPr="009E15EA" w:rsidRDefault="00451794" w:rsidP="0045179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163449C" wp14:editId="184BFB67">
                <wp:extent cx="1414780" cy="440055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451794" w:rsidRPr="009E15EA" w:rsidRDefault="00451794" w:rsidP="0045179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5F85305" wp14:editId="1295ADED">
                <wp:extent cx="957580" cy="440055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451794" w:rsidRPr="009E15EA" w:rsidRDefault="00451794" w:rsidP="0045179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3E1F0A" wp14:editId="5139701D">
                <wp:extent cx="1457960" cy="440055"/>
                <wp:effectExtent l="19050" t="0" r="889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1794" w:rsidRDefault="00451794" w:rsidP="00451794">
    <w:pPr>
      <w:pStyle w:val="Nagwek"/>
      <w:pBdr>
        <w:bottom w:val="single" w:sz="4" w:space="1" w:color="auto"/>
      </w:pBdr>
      <w:jc w:val="right"/>
      <w:rPr>
        <w:bCs/>
        <w:iCs/>
        <w:sz w:val="20"/>
      </w:rPr>
    </w:pPr>
    <w:r>
      <w:rPr>
        <w:rFonts w:eastAsia="Times New Roman"/>
        <w:sz w:val="20"/>
        <w:szCs w:val="20"/>
      </w:rPr>
      <w:t xml:space="preserve">Znak sprawy: </w:t>
    </w:r>
    <w:r w:rsidR="001E307F">
      <w:rPr>
        <w:rFonts w:eastAsia="Times New Roman"/>
        <w:sz w:val="20"/>
        <w:szCs w:val="20"/>
      </w:rPr>
      <w:t>IZP.271.13.2018</w:t>
    </w:r>
  </w:p>
  <w:p w:rsidR="00451794" w:rsidRDefault="00451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962ED4"/>
    <w:lvl w:ilvl="0">
      <w:numFmt w:val="bullet"/>
      <w:lvlText w:val="*"/>
      <w:lvlJc w:val="left"/>
    </w:lvl>
  </w:abstractNum>
  <w:abstractNum w:abstractNumId="1">
    <w:nsid w:val="0BAD3069"/>
    <w:multiLevelType w:val="multilevel"/>
    <w:tmpl w:val="D08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F71F0"/>
    <w:multiLevelType w:val="hybridMultilevel"/>
    <w:tmpl w:val="9542A2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A2A6B"/>
    <w:multiLevelType w:val="hybridMultilevel"/>
    <w:tmpl w:val="FF88A4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F2298"/>
    <w:multiLevelType w:val="hybridMultilevel"/>
    <w:tmpl w:val="D870BB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D42261"/>
    <w:multiLevelType w:val="hybridMultilevel"/>
    <w:tmpl w:val="229402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8"/>
    <w:rsid w:val="00003F46"/>
    <w:rsid w:val="000046A2"/>
    <w:rsid w:val="00012284"/>
    <w:rsid w:val="00017BAE"/>
    <w:rsid w:val="000339BD"/>
    <w:rsid w:val="00033D33"/>
    <w:rsid w:val="00056034"/>
    <w:rsid w:val="00065AFE"/>
    <w:rsid w:val="0007530F"/>
    <w:rsid w:val="000A063F"/>
    <w:rsid w:val="000B5AB1"/>
    <w:rsid w:val="000B5DFD"/>
    <w:rsid w:val="000D2B24"/>
    <w:rsid w:val="000D43D1"/>
    <w:rsid w:val="000E2735"/>
    <w:rsid w:val="000E78D2"/>
    <w:rsid w:val="000F4D32"/>
    <w:rsid w:val="00106E86"/>
    <w:rsid w:val="00111CE3"/>
    <w:rsid w:val="00113C15"/>
    <w:rsid w:val="00113CDB"/>
    <w:rsid w:val="0011517B"/>
    <w:rsid w:val="00120DCE"/>
    <w:rsid w:val="00122DF4"/>
    <w:rsid w:val="00141F13"/>
    <w:rsid w:val="00162D44"/>
    <w:rsid w:val="00165755"/>
    <w:rsid w:val="001716FE"/>
    <w:rsid w:val="00175282"/>
    <w:rsid w:val="001976E7"/>
    <w:rsid w:val="001A1D68"/>
    <w:rsid w:val="001A28A3"/>
    <w:rsid w:val="001C5B8F"/>
    <w:rsid w:val="001E307F"/>
    <w:rsid w:val="00200BD1"/>
    <w:rsid w:val="00214C79"/>
    <w:rsid w:val="00223886"/>
    <w:rsid w:val="0023030A"/>
    <w:rsid w:val="002376A7"/>
    <w:rsid w:val="00237F1B"/>
    <w:rsid w:val="00244CF7"/>
    <w:rsid w:val="00245E86"/>
    <w:rsid w:val="00273326"/>
    <w:rsid w:val="002865B3"/>
    <w:rsid w:val="00287B5B"/>
    <w:rsid w:val="002A6AD0"/>
    <w:rsid w:val="002B0621"/>
    <w:rsid w:val="002B7AA0"/>
    <w:rsid w:val="002C2F84"/>
    <w:rsid w:val="002E0119"/>
    <w:rsid w:val="002F167A"/>
    <w:rsid w:val="0030171F"/>
    <w:rsid w:val="003119E4"/>
    <w:rsid w:val="00323E80"/>
    <w:rsid w:val="003324AF"/>
    <w:rsid w:val="00333A00"/>
    <w:rsid w:val="003360E8"/>
    <w:rsid w:val="00354244"/>
    <w:rsid w:val="003618C3"/>
    <w:rsid w:val="00364784"/>
    <w:rsid w:val="00373075"/>
    <w:rsid w:val="00373CD1"/>
    <w:rsid w:val="0037725B"/>
    <w:rsid w:val="003A3997"/>
    <w:rsid w:val="003A6AD4"/>
    <w:rsid w:val="003A7CD1"/>
    <w:rsid w:val="003B4C02"/>
    <w:rsid w:val="003C2925"/>
    <w:rsid w:val="003C3815"/>
    <w:rsid w:val="003D6030"/>
    <w:rsid w:val="003D727E"/>
    <w:rsid w:val="003F44BB"/>
    <w:rsid w:val="0040455D"/>
    <w:rsid w:val="00411D2E"/>
    <w:rsid w:val="00414272"/>
    <w:rsid w:val="00416351"/>
    <w:rsid w:val="004208D4"/>
    <w:rsid w:val="00424211"/>
    <w:rsid w:val="0044480D"/>
    <w:rsid w:val="004507D9"/>
    <w:rsid w:val="00451794"/>
    <w:rsid w:val="004519D4"/>
    <w:rsid w:val="004525A7"/>
    <w:rsid w:val="00456813"/>
    <w:rsid w:val="004611DC"/>
    <w:rsid w:val="00473750"/>
    <w:rsid w:val="00477C18"/>
    <w:rsid w:val="004A04C8"/>
    <w:rsid w:val="004A2E50"/>
    <w:rsid w:val="004B1729"/>
    <w:rsid w:val="004B23CB"/>
    <w:rsid w:val="004D12E4"/>
    <w:rsid w:val="004E5751"/>
    <w:rsid w:val="00503103"/>
    <w:rsid w:val="00516E41"/>
    <w:rsid w:val="005173D4"/>
    <w:rsid w:val="005410D9"/>
    <w:rsid w:val="00544D7C"/>
    <w:rsid w:val="00545C33"/>
    <w:rsid w:val="00562475"/>
    <w:rsid w:val="005653C8"/>
    <w:rsid w:val="005729D5"/>
    <w:rsid w:val="00581E3B"/>
    <w:rsid w:val="005B28CF"/>
    <w:rsid w:val="005B6839"/>
    <w:rsid w:val="005D5417"/>
    <w:rsid w:val="005D573F"/>
    <w:rsid w:val="005E3B65"/>
    <w:rsid w:val="005E672B"/>
    <w:rsid w:val="00607069"/>
    <w:rsid w:val="0062288D"/>
    <w:rsid w:val="006610C6"/>
    <w:rsid w:val="00664ED0"/>
    <w:rsid w:val="0067728B"/>
    <w:rsid w:val="00681B4A"/>
    <w:rsid w:val="006854B6"/>
    <w:rsid w:val="006913BB"/>
    <w:rsid w:val="0069408E"/>
    <w:rsid w:val="00695754"/>
    <w:rsid w:val="006B522B"/>
    <w:rsid w:val="006C0215"/>
    <w:rsid w:val="006D7975"/>
    <w:rsid w:val="006D7ED4"/>
    <w:rsid w:val="006E209C"/>
    <w:rsid w:val="006E6C6B"/>
    <w:rsid w:val="006F4BA0"/>
    <w:rsid w:val="006F51AE"/>
    <w:rsid w:val="0070061F"/>
    <w:rsid w:val="00711DC5"/>
    <w:rsid w:val="00715EDE"/>
    <w:rsid w:val="007200CF"/>
    <w:rsid w:val="00737D23"/>
    <w:rsid w:val="00742BC3"/>
    <w:rsid w:val="007450CE"/>
    <w:rsid w:val="00753C19"/>
    <w:rsid w:val="00755BEB"/>
    <w:rsid w:val="007609DB"/>
    <w:rsid w:val="00763C69"/>
    <w:rsid w:val="00774DAD"/>
    <w:rsid w:val="0077757D"/>
    <w:rsid w:val="00783F06"/>
    <w:rsid w:val="007A60E3"/>
    <w:rsid w:val="007B5149"/>
    <w:rsid w:val="007B614A"/>
    <w:rsid w:val="007E5B07"/>
    <w:rsid w:val="007E5B1F"/>
    <w:rsid w:val="007F2564"/>
    <w:rsid w:val="008002DE"/>
    <w:rsid w:val="00800ADA"/>
    <w:rsid w:val="008140D3"/>
    <w:rsid w:val="008366B2"/>
    <w:rsid w:val="00841E2F"/>
    <w:rsid w:val="0085231B"/>
    <w:rsid w:val="008641DD"/>
    <w:rsid w:val="00865A32"/>
    <w:rsid w:val="00872171"/>
    <w:rsid w:val="00874B2A"/>
    <w:rsid w:val="00880F52"/>
    <w:rsid w:val="00883D0A"/>
    <w:rsid w:val="008A7626"/>
    <w:rsid w:val="008B400C"/>
    <w:rsid w:val="008B759C"/>
    <w:rsid w:val="008D0394"/>
    <w:rsid w:val="008D2B2E"/>
    <w:rsid w:val="008E146C"/>
    <w:rsid w:val="008E4555"/>
    <w:rsid w:val="00900D2F"/>
    <w:rsid w:val="009062D8"/>
    <w:rsid w:val="0091214A"/>
    <w:rsid w:val="00920AFC"/>
    <w:rsid w:val="0092489B"/>
    <w:rsid w:val="00933985"/>
    <w:rsid w:val="00943891"/>
    <w:rsid w:val="00955264"/>
    <w:rsid w:val="00955B03"/>
    <w:rsid w:val="00956A57"/>
    <w:rsid w:val="00967415"/>
    <w:rsid w:val="009829DB"/>
    <w:rsid w:val="00987C1A"/>
    <w:rsid w:val="00994364"/>
    <w:rsid w:val="00994886"/>
    <w:rsid w:val="00997660"/>
    <w:rsid w:val="009A007A"/>
    <w:rsid w:val="009A5739"/>
    <w:rsid w:val="009A620B"/>
    <w:rsid w:val="009A7278"/>
    <w:rsid w:val="009B19D9"/>
    <w:rsid w:val="009B5841"/>
    <w:rsid w:val="009E1209"/>
    <w:rsid w:val="009E6600"/>
    <w:rsid w:val="00A00655"/>
    <w:rsid w:val="00A0473F"/>
    <w:rsid w:val="00A172E9"/>
    <w:rsid w:val="00A2211E"/>
    <w:rsid w:val="00A25699"/>
    <w:rsid w:val="00A3368B"/>
    <w:rsid w:val="00A53DAC"/>
    <w:rsid w:val="00A54093"/>
    <w:rsid w:val="00A614E4"/>
    <w:rsid w:val="00A662CA"/>
    <w:rsid w:val="00A677BC"/>
    <w:rsid w:val="00A70158"/>
    <w:rsid w:val="00A704E4"/>
    <w:rsid w:val="00A8263A"/>
    <w:rsid w:val="00A9167B"/>
    <w:rsid w:val="00A92F7F"/>
    <w:rsid w:val="00AA7389"/>
    <w:rsid w:val="00AC6E65"/>
    <w:rsid w:val="00AD4DD0"/>
    <w:rsid w:val="00AE538C"/>
    <w:rsid w:val="00AF0E8D"/>
    <w:rsid w:val="00B07153"/>
    <w:rsid w:val="00B11130"/>
    <w:rsid w:val="00B14473"/>
    <w:rsid w:val="00B1634A"/>
    <w:rsid w:val="00B2434C"/>
    <w:rsid w:val="00B31F9D"/>
    <w:rsid w:val="00B32998"/>
    <w:rsid w:val="00B329EA"/>
    <w:rsid w:val="00B34E01"/>
    <w:rsid w:val="00B3692B"/>
    <w:rsid w:val="00B3731B"/>
    <w:rsid w:val="00B43A95"/>
    <w:rsid w:val="00B4664E"/>
    <w:rsid w:val="00B605DF"/>
    <w:rsid w:val="00B77BED"/>
    <w:rsid w:val="00B853E0"/>
    <w:rsid w:val="00B8645A"/>
    <w:rsid w:val="00B967BE"/>
    <w:rsid w:val="00B967C6"/>
    <w:rsid w:val="00BA0F0D"/>
    <w:rsid w:val="00BD08E1"/>
    <w:rsid w:val="00BD6B3F"/>
    <w:rsid w:val="00BE2C18"/>
    <w:rsid w:val="00BE609B"/>
    <w:rsid w:val="00C02D4C"/>
    <w:rsid w:val="00C06169"/>
    <w:rsid w:val="00C066FD"/>
    <w:rsid w:val="00C0696D"/>
    <w:rsid w:val="00C20313"/>
    <w:rsid w:val="00C22F42"/>
    <w:rsid w:val="00C248E4"/>
    <w:rsid w:val="00C31525"/>
    <w:rsid w:val="00C36083"/>
    <w:rsid w:val="00C40ED6"/>
    <w:rsid w:val="00C440A4"/>
    <w:rsid w:val="00C45A8C"/>
    <w:rsid w:val="00C45DDD"/>
    <w:rsid w:val="00C52206"/>
    <w:rsid w:val="00C57EA4"/>
    <w:rsid w:val="00C724AF"/>
    <w:rsid w:val="00C76754"/>
    <w:rsid w:val="00C84CFA"/>
    <w:rsid w:val="00C93C97"/>
    <w:rsid w:val="00C978A8"/>
    <w:rsid w:val="00CA0C42"/>
    <w:rsid w:val="00CA3086"/>
    <w:rsid w:val="00CB02E9"/>
    <w:rsid w:val="00CB0E7D"/>
    <w:rsid w:val="00CD1CF6"/>
    <w:rsid w:val="00CD5D02"/>
    <w:rsid w:val="00CE083B"/>
    <w:rsid w:val="00CE2149"/>
    <w:rsid w:val="00CF2751"/>
    <w:rsid w:val="00CF4B1C"/>
    <w:rsid w:val="00CF6897"/>
    <w:rsid w:val="00D1651D"/>
    <w:rsid w:val="00D16D00"/>
    <w:rsid w:val="00D21E67"/>
    <w:rsid w:val="00D358FE"/>
    <w:rsid w:val="00D417CA"/>
    <w:rsid w:val="00D44183"/>
    <w:rsid w:val="00D45FD1"/>
    <w:rsid w:val="00D50F61"/>
    <w:rsid w:val="00D73934"/>
    <w:rsid w:val="00D76E35"/>
    <w:rsid w:val="00D817CE"/>
    <w:rsid w:val="00DA2E6E"/>
    <w:rsid w:val="00DB5CC8"/>
    <w:rsid w:val="00DB74EB"/>
    <w:rsid w:val="00DC49EE"/>
    <w:rsid w:val="00DC4FDD"/>
    <w:rsid w:val="00DC6B30"/>
    <w:rsid w:val="00DD1E8A"/>
    <w:rsid w:val="00DD2746"/>
    <w:rsid w:val="00DE5D28"/>
    <w:rsid w:val="00E03911"/>
    <w:rsid w:val="00E03A9E"/>
    <w:rsid w:val="00E21472"/>
    <w:rsid w:val="00E25CFE"/>
    <w:rsid w:val="00E434E7"/>
    <w:rsid w:val="00E55225"/>
    <w:rsid w:val="00E5597B"/>
    <w:rsid w:val="00E65402"/>
    <w:rsid w:val="00E82B45"/>
    <w:rsid w:val="00E84D4B"/>
    <w:rsid w:val="00E87EF1"/>
    <w:rsid w:val="00E928B2"/>
    <w:rsid w:val="00E95D32"/>
    <w:rsid w:val="00EA7C38"/>
    <w:rsid w:val="00EB0CBE"/>
    <w:rsid w:val="00EB1711"/>
    <w:rsid w:val="00EB2BC4"/>
    <w:rsid w:val="00EB2F13"/>
    <w:rsid w:val="00ED23D1"/>
    <w:rsid w:val="00ED489E"/>
    <w:rsid w:val="00EE3F6C"/>
    <w:rsid w:val="00EE432F"/>
    <w:rsid w:val="00EF4EF2"/>
    <w:rsid w:val="00F01B88"/>
    <w:rsid w:val="00F06773"/>
    <w:rsid w:val="00F14B6E"/>
    <w:rsid w:val="00F16119"/>
    <w:rsid w:val="00F31EB9"/>
    <w:rsid w:val="00F33282"/>
    <w:rsid w:val="00F4529E"/>
    <w:rsid w:val="00F91938"/>
    <w:rsid w:val="00F948DD"/>
    <w:rsid w:val="00FA70F6"/>
    <w:rsid w:val="00FB22DF"/>
    <w:rsid w:val="00FB7410"/>
    <w:rsid w:val="00FC2BCF"/>
    <w:rsid w:val="00FD0475"/>
    <w:rsid w:val="00FE055D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727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27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C4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0A4"/>
  </w:style>
  <w:style w:type="paragraph" w:styleId="Stopka">
    <w:name w:val="footer"/>
    <w:basedOn w:val="Normalny"/>
    <w:link w:val="StopkaZnak"/>
    <w:uiPriority w:val="99"/>
    <w:unhideWhenUsed/>
    <w:rsid w:val="00C4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A4"/>
  </w:style>
  <w:style w:type="paragraph" w:styleId="NormalnyWeb">
    <w:name w:val="Normal (Web)"/>
    <w:basedOn w:val="Normalny"/>
    <w:uiPriority w:val="99"/>
    <w:unhideWhenUsed/>
    <w:rsid w:val="00DB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B5CC8"/>
  </w:style>
  <w:style w:type="paragraph" w:styleId="Tekstdymka">
    <w:name w:val="Balloon Text"/>
    <w:basedOn w:val="Normalny"/>
    <w:link w:val="TekstdymkaZnak"/>
    <w:uiPriority w:val="99"/>
    <w:semiHidden/>
    <w:unhideWhenUsed/>
    <w:rsid w:val="001E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727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27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C4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0A4"/>
  </w:style>
  <w:style w:type="paragraph" w:styleId="Stopka">
    <w:name w:val="footer"/>
    <w:basedOn w:val="Normalny"/>
    <w:link w:val="StopkaZnak"/>
    <w:uiPriority w:val="99"/>
    <w:unhideWhenUsed/>
    <w:rsid w:val="00C4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A4"/>
  </w:style>
  <w:style w:type="paragraph" w:styleId="NormalnyWeb">
    <w:name w:val="Normal (Web)"/>
    <w:basedOn w:val="Normalny"/>
    <w:uiPriority w:val="99"/>
    <w:unhideWhenUsed/>
    <w:rsid w:val="00DB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B5CC8"/>
  </w:style>
  <w:style w:type="paragraph" w:styleId="Tekstdymka">
    <w:name w:val="Balloon Text"/>
    <w:basedOn w:val="Normalny"/>
    <w:link w:val="TekstdymkaZnak"/>
    <w:uiPriority w:val="99"/>
    <w:semiHidden/>
    <w:unhideWhenUsed/>
    <w:rsid w:val="001E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A8B5-0C5C-481B-A5C7-91F0FAE9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 Skalbmierz Pracownia plastyczna</dc:creator>
  <cp:lastModifiedBy>Mateusz Piechota</cp:lastModifiedBy>
  <cp:revision>16</cp:revision>
  <dcterms:created xsi:type="dcterms:W3CDTF">2018-08-28T11:13:00Z</dcterms:created>
  <dcterms:modified xsi:type="dcterms:W3CDTF">2018-08-30T08:08:00Z</dcterms:modified>
</cp:coreProperties>
</file>